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30BF" w14:textId="6E05BFC3" w:rsidR="00FD5791" w:rsidRPr="00EF606E" w:rsidRDefault="003F6D01" w:rsidP="00EF606E">
      <w:pPr>
        <w:pStyle w:val="Heading1"/>
        <w:jc w:val="left"/>
        <w:rPr>
          <w:rFonts w:ascii="Nirmala UI" w:hAnsi="Nirmala UI" w:cs="Nirmala UI"/>
          <w:szCs w:val="24"/>
          <w:u w:val="single"/>
        </w:rPr>
      </w:pPr>
      <w:r w:rsidRPr="00EF606E">
        <w:rPr>
          <w:rFonts w:ascii="Nirmala UI" w:hAnsi="Nirmala UI" w:cs="Nirmala UI"/>
          <w:szCs w:val="24"/>
          <w:u w:val="single"/>
        </w:rPr>
        <w:t>If you have a concern</w:t>
      </w:r>
      <w:r w:rsidR="00054345" w:rsidRPr="00EF606E">
        <w:rPr>
          <w:rFonts w:ascii="Nirmala UI" w:hAnsi="Nirmala UI" w:cs="Nirmala UI"/>
          <w:szCs w:val="24"/>
          <w:u w:val="single"/>
        </w:rPr>
        <w:t xml:space="preserve"> about this setting</w:t>
      </w:r>
    </w:p>
    <w:p w14:paraId="5B6B4380" w14:textId="77777777" w:rsidR="003F6D01" w:rsidRPr="001422EF" w:rsidRDefault="003F6D01" w:rsidP="003F6D01">
      <w:pPr>
        <w:rPr>
          <w:rFonts w:ascii="Nirmala UI" w:hAnsi="Nirmala UI" w:cs="Nirmala UI"/>
          <w:sz w:val="24"/>
          <w:szCs w:val="24"/>
        </w:rPr>
      </w:pPr>
    </w:p>
    <w:p w14:paraId="70B1F942" w14:textId="0F98101F" w:rsidR="00116D58" w:rsidRPr="001422EF" w:rsidRDefault="00116D58" w:rsidP="00116D58">
      <w:pPr>
        <w:rPr>
          <w:rFonts w:ascii="Nirmala UI" w:hAnsi="Nirmala UI" w:cs="Nirmala UI"/>
          <w:sz w:val="24"/>
          <w:szCs w:val="24"/>
        </w:rPr>
      </w:pPr>
      <w:r w:rsidRPr="001422EF">
        <w:rPr>
          <w:rFonts w:ascii="Nirmala UI" w:hAnsi="Nirmala UI" w:cs="Nirmala UI"/>
          <w:sz w:val="24"/>
          <w:szCs w:val="24"/>
        </w:rPr>
        <w:t xml:space="preserve">We aim to provide a high quality, efficient and accessible service to parents/carers and children.  At regular intervals the management and staff meet to discuss and review the daily running of the setting, as well as possible improvements to the services offered by the setting.  However, from time to time </w:t>
      </w:r>
      <w:r w:rsidR="003F6D01" w:rsidRPr="001422EF">
        <w:rPr>
          <w:rFonts w:ascii="Nirmala UI" w:hAnsi="Nirmala UI" w:cs="Nirmala UI"/>
          <w:sz w:val="24"/>
          <w:szCs w:val="24"/>
        </w:rPr>
        <w:t>you may have a concern</w:t>
      </w:r>
      <w:r w:rsidRPr="001422EF">
        <w:rPr>
          <w:rFonts w:ascii="Nirmala UI" w:hAnsi="Nirmala UI" w:cs="Nirmala UI"/>
          <w:sz w:val="24"/>
          <w:szCs w:val="24"/>
        </w:rPr>
        <w:t xml:space="preserve"> about some aspect of </w:t>
      </w:r>
      <w:r w:rsidR="003F6D01" w:rsidRPr="001422EF">
        <w:rPr>
          <w:rFonts w:ascii="Nirmala UI" w:hAnsi="Nirmala UI" w:cs="Nirmala UI"/>
          <w:sz w:val="24"/>
          <w:szCs w:val="24"/>
        </w:rPr>
        <w:t>your child’s care or the setting</w:t>
      </w:r>
      <w:r w:rsidRPr="001422EF">
        <w:rPr>
          <w:rFonts w:ascii="Nirmala UI" w:hAnsi="Nirmala UI" w:cs="Nirmala UI"/>
          <w:sz w:val="24"/>
          <w:szCs w:val="24"/>
        </w:rPr>
        <w:t>.  Usually it should be possible to resolve any problems informally, as soon as they occur.</w:t>
      </w:r>
      <w:r w:rsidR="003F6D01" w:rsidRPr="001422EF">
        <w:rPr>
          <w:rFonts w:ascii="Nirmala UI" w:hAnsi="Nirmala UI" w:cs="Nirmala UI"/>
          <w:sz w:val="24"/>
          <w:szCs w:val="24"/>
        </w:rPr>
        <w:t xml:space="preserve">  If it is not possible to resolve your concern informally</w:t>
      </w:r>
      <w:r w:rsidR="00E50A33" w:rsidRPr="001422EF">
        <w:rPr>
          <w:rFonts w:ascii="Nirmala UI" w:hAnsi="Nirmala UI" w:cs="Nirmala UI"/>
          <w:sz w:val="24"/>
          <w:szCs w:val="24"/>
        </w:rPr>
        <w:t>,</w:t>
      </w:r>
      <w:r w:rsidR="003F6D01" w:rsidRPr="001422EF">
        <w:rPr>
          <w:rFonts w:ascii="Nirmala UI" w:hAnsi="Nirmala UI" w:cs="Nirmala UI"/>
          <w:sz w:val="24"/>
          <w:szCs w:val="24"/>
        </w:rPr>
        <w:t xml:space="preserve"> we have a formal complaints procedure which must be followed and is set out below.</w:t>
      </w:r>
    </w:p>
    <w:p w14:paraId="76B445EB" w14:textId="77777777" w:rsidR="00FD5791" w:rsidRPr="001422EF" w:rsidRDefault="00FD5791">
      <w:pPr>
        <w:rPr>
          <w:rFonts w:ascii="Nirmala UI" w:hAnsi="Nirmala UI" w:cs="Nirmala UI"/>
          <w:sz w:val="24"/>
          <w:szCs w:val="24"/>
        </w:rPr>
      </w:pPr>
    </w:p>
    <w:p w14:paraId="433C191D" w14:textId="62AC0CBF" w:rsidR="00FD5791" w:rsidRPr="00703B0F" w:rsidRDefault="00FD5791" w:rsidP="00703B0F">
      <w:pPr>
        <w:pStyle w:val="Heading4"/>
        <w:rPr>
          <w:rFonts w:ascii="Nirmala UI" w:eastAsia="Gulim" w:hAnsi="Nirmala UI" w:cs="Nirmala UI"/>
          <w:sz w:val="24"/>
          <w:szCs w:val="24"/>
        </w:rPr>
      </w:pPr>
      <w:r w:rsidRPr="001422EF">
        <w:rPr>
          <w:rFonts w:ascii="Nirmala UI" w:eastAsia="Gulim" w:hAnsi="Nirmala UI" w:cs="Nirmala UI"/>
          <w:sz w:val="24"/>
          <w:szCs w:val="24"/>
        </w:rPr>
        <w:t>Stage One</w:t>
      </w:r>
    </w:p>
    <w:p w14:paraId="739C5396" w14:textId="4707B238" w:rsidR="00FD5791" w:rsidRDefault="003F6D01">
      <w:pPr>
        <w:rPr>
          <w:rFonts w:ascii="Nirmala UI" w:hAnsi="Nirmala UI" w:cs="Nirmala UI"/>
          <w:sz w:val="24"/>
          <w:szCs w:val="24"/>
        </w:rPr>
      </w:pPr>
      <w:r w:rsidRPr="001422EF">
        <w:rPr>
          <w:rFonts w:ascii="Nirmala UI" w:hAnsi="Nirmala UI" w:cs="Nirmala UI"/>
          <w:sz w:val="24"/>
          <w:szCs w:val="24"/>
        </w:rPr>
        <w:t>If you have any concerns about your child’s care or the setting, you should raise them with your child’s key worker</w:t>
      </w:r>
      <w:r w:rsidR="007823B8" w:rsidRPr="001422EF">
        <w:rPr>
          <w:rFonts w:ascii="Nirmala UI" w:hAnsi="Nirmala UI" w:cs="Nirmala UI"/>
          <w:sz w:val="24"/>
          <w:szCs w:val="24"/>
        </w:rPr>
        <w:t xml:space="preserve"> </w:t>
      </w:r>
      <w:r w:rsidRPr="001422EF">
        <w:rPr>
          <w:rFonts w:ascii="Nirmala UI" w:hAnsi="Nirmala UI" w:cs="Nirmala UI"/>
          <w:sz w:val="24"/>
          <w:szCs w:val="24"/>
        </w:rPr>
        <w:t xml:space="preserve">or manager as appropriate. </w:t>
      </w:r>
      <w:r w:rsidR="00FD5791" w:rsidRPr="001422EF">
        <w:rPr>
          <w:rFonts w:ascii="Nirmala UI" w:hAnsi="Nirmala UI" w:cs="Nirmala UI"/>
          <w:sz w:val="24"/>
          <w:szCs w:val="24"/>
        </w:rPr>
        <w:t>A straightforward informal discussion between those involved may be all that is needed to set things right. We hope that any issues of concern can be resolved at this stage.</w:t>
      </w:r>
    </w:p>
    <w:p w14:paraId="0D4CE005" w14:textId="77777777" w:rsidR="00703B0F" w:rsidRPr="001422EF" w:rsidRDefault="00703B0F">
      <w:pPr>
        <w:rPr>
          <w:rFonts w:ascii="Nirmala UI" w:hAnsi="Nirmala UI" w:cs="Nirmala UI"/>
          <w:sz w:val="24"/>
          <w:szCs w:val="24"/>
        </w:rPr>
      </w:pPr>
    </w:p>
    <w:p w14:paraId="1DB79166" w14:textId="75E9C9F5" w:rsidR="00FD5791" w:rsidRPr="001422EF" w:rsidRDefault="00FD5791">
      <w:pPr>
        <w:pStyle w:val="Heading2"/>
        <w:rPr>
          <w:rFonts w:ascii="Nirmala UI" w:eastAsia="Gulim" w:hAnsi="Nirmala UI" w:cs="Nirmala UI"/>
          <w:i w:val="0"/>
          <w:szCs w:val="24"/>
        </w:rPr>
      </w:pPr>
      <w:r w:rsidRPr="001422EF">
        <w:rPr>
          <w:rFonts w:ascii="Nirmala UI" w:eastAsia="Gulim" w:hAnsi="Nirmala UI" w:cs="Nirmala UI"/>
          <w:i w:val="0"/>
          <w:szCs w:val="24"/>
        </w:rPr>
        <w:t xml:space="preserve">Stage </w:t>
      </w:r>
      <w:r w:rsidR="008F0D83" w:rsidRPr="001422EF">
        <w:rPr>
          <w:rFonts w:ascii="Nirmala UI" w:eastAsia="Gulim" w:hAnsi="Nirmala UI" w:cs="Nirmala UI"/>
          <w:i w:val="0"/>
          <w:szCs w:val="24"/>
        </w:rPr>
        <w:t>T</w:t>
      </w:r>
      <w:r w:rsidRPr="001422EF">
        <w:rPr>
          <w:rFonts w:ascii="Nirmala UI" w:eastAsia="Gulim" w:hAnsi="Nirmala UI" w:cs="Nirmala UI"/>
          <w:i w:val="0"/>
          <w:szCs w:val="24"/>
        </w:rPr>
        <w:t>wo</w:t>
      </w:r>
    </w:p>
    <w:p w14:paraId="4C774871" w14:textId="492001B0" w:rsidR="003F6D01" w:rsidRPr="001422EF" w:rsidRDefault="003F6D01" w:rsidP="003F6D01">
      <w:pPr>
        <w:rPr>
          <w:rFonts w:ascii="Nirmala UI" w:eastAsia="Gulim" w:hAnsi="Nirmala UI" w:cs="Nirmala UI"/>
          <w:sz w:val="24"/>
          <w:szCs w:val="24"/>
        </w:rPr>
      </w:pPr>
      <w:r w:rsidRPr="001422EF">
        <w:rPr>
          <w:rFonts w:ascii="Nirmala UI" w:eastAsia="Gulim" w:hAnsi="Nirmala UI" w:cs="Nirmala UI"/>
          <w:sz w:val="24"/>
          <w:szCs w:val="24"/>
        </w:rPr>
        <w:t>If you are still unhappy and your concern has not been resolved</w:t>
      </w:r>
      <w:r w:rsidR="009D18C2" w:rsidRPr="001422EF">
        <w:rPr>
          <w:rFonts w:ascii="Nirmala UI" w:eastAsia="Gulim" w:hAnsi="Nirmala UI" w:cs="Nirmala UI"/>
          <w:sz w:val="24"/>
          <w:szCs w:val="24"/>
        </w:rPr>
        <w:t>,</w:t>
      </w:r>
      <w:r w:rsidRPr="001422EF">
        <w:rPr>
          <w:rFonts w:ascii="Nirmala UI" w:eastAsia="Gulim" w:hAnsi="Nirmala UI" w:cs="Nirmala UI"/>
          <w:sz w:val="24"/>
          <w:szCs w:val="24"/>
        </w:rPr>
        <w:t xml:space="preserve"> then you should contact the manager of the setting and make your complaint.</w:t>
      </w:r>
      <w:r w:rsidR="00D23EF3" w:rsidRPr="001422EF">
        <w:rPr>
          <w:rFonts w:ascii="Nirmala UI" w:eastAsia="Gulim" w:hAnsi="Nirmala UI" w:cs="Nirmala UI"/>
          <w:sz w:val="24"/>
          <w:szCs w:val="24"/>
        </w:rPr>
        <w:t xml:space="preserve"> The manager will investigate your complaint within 10 working days. You may be asked to attend a meeting which will be recorded in writing. This may include other people involved in your complaint such as staff or witnesses.  You will be informed in writing of the outcome of your complaint.</w:t>
      </w:r>
    </w:p>
    <w:p w14:paraId="2651BF1D" w14:textId="77777777" w:rsidR="00FD5791" w:rsidRPr="001422EF" w:rsidRDefault="00FD5791">
      <w:pPr>
        <w:rPr>
          <w:rFonts w:ascii="Nirmala UI" w:eastAsia="Gulim" w:hAnsi="Nirmala UI" w:cs="Nirmala UI"/>
          <w:sz w:val="24"/>
          <w:szCs w:val="24"/>
        </w:rPr>
      </w:pPr>
    </w:p>
    <w:p w14:paraId="6E27B8FF" w14:textId="6095758E" w:rsidR="00FD5791" w:rsidRPr="001422EF" w:rsidRDefault="003F6D01" w:rsidP="00054345">
      <w:pPr>
        <w:rPr>
          <w:rFonts w:ascii="Nirmala UI" w:hAnsi="Nirmala UI" w:cs="Nirmala UI"/>
          <w:sz w:val="24"/>
          <w:szCs w:val="24"/>
        </w:rPr>
      </w:pPr>
      <w:r w:rsidRPr="001422EF">
        <w:rPr>
          <w:rFonts w:ascii="Nirmala UI" w:hAnsi="Nirmala UI" w:cs="Nirmala UI"/>
          <w:sz w:val="24"/>
          <w:szCs w:val="24"/>
        </w:rPr>
        <w:t xml:space="preserve"> </w:t>
      </w:r>
    </w:p>
    <w:p w14:paraId="2E8B4329" w14:textId="6D10191B" w:rsidR="00FD5791" w:rsidRPr="00703B0F" w:rsidRDefault="00FD5791" w:rsidP="00703B0F">
      <w:pPr>
        <w:pStyle w:val="Heading4"/>
        <w:rPr>
          <w:rFonts w:ascii="Nirmala UI" w:hAnsi="Nirmala UI" w:cs="Nirmala UI"/>
          <w:sz w:val="24"/>
          <w:szCs w:val="24"/>
        </w:rPr>
      </w:pPr>
      <w:r w:rsidRPr="001422EF">
        <w:rPr>
          <w:rFonts w:ascii="Nirmala UI" w:hAnsi="Nirmala UI" w:cs="Nirmala UI"/>
          <w:sz w:val="24"/>
          <w:szCs w:val="24"/>
        </w:rPr>
        <w:t>Stage Three</w:t>
      </w:r>
    </w:p>
    <w:p w14:paraId="755D8567" w14:textId="02C4E8D3" w:rsidR="00FD5791" w:rsidRPr="001422EF" w:rsidRDefault="007721BA">
      <w:pPr>
        <w:rPr>
          <w:rFonts w:ascii="Nirmala UI" w:hAnsi="Nirmala UI" w:cs="Nirmala UI"/>
          <w:sz w:val="24"/>
          <w:szCs w:val="24"/>
        </w:rPr>
      </w:pPr>
      <w:r w:rsidRPr="001422EF">
        <w:rPr>
          <w:rFonts w:ascii="Nirmala UI" w:hAnsi="Nirmala UI" w:cs="Nirmala UI"/>
          <w:sz w:val="24"/>
          <w:szCs w:val="24"/>
        </w:rPr>
        <w:t>If your complaint or concern has still not been resolved to your satisfaction, you must put your complaint in detail and in writing to the Register</w:t>
      </w:r>
      <w:r w:rsidR="00054345" w:rsidRPr="001422EF">
        <w:rPr>
          <w:rFonts w:ascii="Nirmala UI" w:hAnsi="Nirmala UI" w:cs="Nirmala UI"/>
          <w:sz w:val="24"/>
          <w:szCs w:val="24"/>
        </w:rPr>
        <w:t>e</w:t>
      </w:r>
      <w:r w:rsidRPr="001422EF">
        <w:rPr>
          <w:rFonts w:ascii="Nirmala UI" w:hAnsi="Nirmala UI" w:cs="Nirmala UI"/>
          <w:sz w:val="24"/>
          <w:szCs w:val="24"/>
        </w:rPr>
        <w:t>d Person (name shown below).  We will</w:t>
      </w:r>
      <w:r w:rsidR="00FD5791" w:rsidRPr="001422EF">
        <w:rPr>
          <w:rFonts w:ascii="Nirmala UI" w:hAnsi="Nirmala UI" w:cs="Nirmala UI"/>
          <w:sz w:val="24"/>
          <w:szCs w:val="24"/>
        </w:rPr>
        <w:t xml:space="preserve"> acknowledge receipt of the complaint as soon as possible – within three working days</w:t>
      </w:r>
      <w:r w:rsidR="009D18C2" w:rsidRPr="001422EF">
        <w:rPr>
          <w:rFonts w:ascii="Nirmala UI" w:hAnsi="Nirmala UI" w:cs="Nirmala UI"/>
          <w:sz w:val="24"/>
          <w:szCs w:val="24"/>
        </w:rPr>
        <w:t xml:space="preserve"> </w:t>
      </w:r>
      <w:r w:rsidR="00FD5791" w:rsidRPr="001422EF">
        <w:rPr>
          <w:rFonts w:ascii="Nirmala UI" w:hAnsi="Nirmala UI" w:cs="Nirmala UI"/>
          <w:sz w:val="24"/>
          <w:szCs w:val="24"/>
        </w:rPr>
        <w:t>– and fully investigate th</w:t>
      </w:r>
      <w:r w:rsidR="00094933" w:rsidRPr="001422EF">
        <w:rPr>
          <w:rFonts w:ascii="Nirmala UI" w:hAnsi="Nirmala UI" w:cs="Nirmala UI"/>
          <w:sz w:val="24"/>
          <w:szCs w:val="24"/>
        </w:rPr>
        <w:t>is stage of the complaint</w:t>
      </w:r>
      <w:r w:rsidR="00FD5791" w:rsidRPr="001422EF">
        <w:rPr>
          <w:rFonts w:ascii="Nirmala UI" w:hAnsi="Nirmala UI" w:cs="Nirmala UI"/>
          <w:sz w:val="24"/>
          <w:szCs w:val="24"/>
        </w:rPr>
        <w:t xml:space="preserve"> within </w:t>
      </w:r>
      <w:r w:rsidR="00653DDC" w:rsidRPr="001422EF">
        <w:rPr>
          <w:rFonts w:ascii="Nirmala UI" w:hAnsi="Nirmala UI" w:cs="Nirmala UI"/>
          <w:sz w:val="24"/>
          <w:szCs w:val="24"/>
        </w:rPr>
        <w:t>ten</w:t>
      </w:r>
      <w:r w:rsidR="00FD5791" w:rsidRPr="001422EF">
        <w:rPr>
          <w:rFonts w:ascii="Nirmala UI" w:hAnsi="Nirmala UI" w:cs="Nirmala UI"/>
          <w:sz w:val="24"/>
          <w:szCs w:val="24"/>
        </w:rPr>
        <w:t xml:space="preserve"> working days.</w:t>
      </w:r>
      <w:r w:rsidR="00BC6E1F" w:rsidRPr="001422EF">
        <w:rPr>
          <w:rFonts w:ascii="Nirmala UI" w:hAnsi="Nirmala UI" w:cs="Nirmala UI"/>
          <w:sz w:val="24"/>
          <w:szCs w:val="24"/>
        </w:rPr>
        <w:t xml:space="preserve"> </w:t>
      </w:r>
      <w:r w:rsidRPr="001422EF">
        <w:rPr>
          <w:rFonts w:ascii="Nirmala UI" w:hAnsi="Nirmala UI" w:cs="Nirmala UI"/>
          <w:sz w:val="24"/>
          <w:szCs w:val="24"/>
        </w:rPr>
        <w:t xml:space="preserve"> </w:t>
      </w:r>
      <w:r w:rsidR="00BC6E1F" w:rsidRPr="001422EF">
        <w:rPr>
          <w:rFonts w:ascii="Nirmala UI" w:hAnsi="Nirmala UI" w:cs="Nirmala UI"/>
          <w:sz w:val="24"/>
          <w:szCs w:val="24"/>
        </w:rPr>
        <w:t xml:space="preserve">If there is any delay, we will advise you of this and offer an explanation. </w:t>
      </w:r>
      <w:r w:rsidRPr="001422EF">
        <w:rPr>
          <w:rFonts w:ascii="Nirmala UI" w:hAnsi="Nirmala UI" w:cs="Nirmala UI"/>
          <w:sz w:val="24"/>
          <w:szCs w:val="24"/>
        </w:rPr>
        <w:t>Again</w:t>
      </w:r>
      <w:r w:rsidR="007823B8" w:rsidRPr="001422EF">
        <w:rPr>
          <w:rFonts w:ascii="Nirmala UI" w:hAnsi="Nirmala UI" w:cs="Nirmala UI"/>
          <w:sz w:val="24"/>
          <w:szCs w:val="24"/>
        </w:rPr>
        <w:t>,</w:t>
      </w:r>
      <w:r w:rsidRPr="001422EF">
        <w:rPr>
          <w:rFonts w:ascii="Nirmala UI" w:hAnsi="Nirmala UI" w:cs="Nirmala UI"/>
          <w:sz w:val="24"/>
          <w:szCs w:val="24"/>
        </w:rPr>
        <w:t xml:space="preserve"> this may involve asking you to attend a meeting which may be attended by other people involved.  A written record of the meeting will be made. </w:t>
      </w:r>
      <w:r w:rsidR="00FD5791" w:rsidRPr="001422EF">
        <w:rPr>
          <w:rFonts w:ascii="Nirmala UI" w:hAnsi="Nirmala UI" w:cs="Nirmala UI"/>
          <w:sz w:val="24"/>
          <w:szCs w:val="24"/>
        </w:rPr>
        <w:t>The registered person will be responsible for sending you a full and formal response to the complaint.</w:t>
      </w:r>
    </w:p>
    <w:p w14:paraId="402AD14D" w14:textId="71843EFE" w:rsidR="003139F3" w:rsidRDefault="003139F3" w:rsidP="003139F3">
      <w:pPr>
        <w:rPr>
          <w:rFonts w:ascii="Nirmala UI" w:hAnsi="Nirmala UI" w:cs="Nirmala UI"/>
          <w:sz w:val="24"/>
          <w:szCs w:val="24"/>
        </w:rPr>
      </w:pPr>
    </w:p>
    <w:p w14:paraId="79718D42" w14:textId="400ECC0B" w:rsidR="00703B0F" w:rsidRDefault="00703B0F" w:rsidP="003139F3">
      <w:pPr>
        <w:rPr>
          <w:rFonts w:ascii="Nirmala UI" w:hAnsi="Nirmala UI" w:cs="Nirmala UI"/>
          <w:sz w:val="24"/>
          <w:szCs w:val="24"/>
        </w:rPr>
      </w:pPr>
    </w:p>
    <w:p w14:paraId="12B69CE3" w14:textId="0E692D1E" w:rsidR="00703B0F" w:rsidRDefault="00703B0F" w:rsidP="003139F3">
      <w:pPr>
        <w:rPr>
          <w:rFonts w:ascii="Nirmala UI" w:hAnsi="Nirmala UI" w:cs="Nirmala UI"/>
          <w:sz w:val="24"/>
          <w:szCs w:val="24"/>
        </w:rPr>
      </w:pPr>
    </w:p>
    <w:p w14:paraId="73F49ABB" w14:textId="77777777" w:rsidR="00703B0F" w:rsidRPr="001422EF" w:rsidRDefault="00703B0F" w:rsidP="003139F3">
      <w:pPr>
        <w:rPr>
          <w:rFonts w:ascii="Nirmala UI" w:hAnsi="Nirmala UI" w:cs="Nirmala UI"/>
          <w:sz w:val="24"/>
          <w:szCs w:val="24"/>
        </w:rPr>
      </w:pPr>
    </w:p>
    <w:p w14:paraId="7F3D6660" w14:textId="656D287C" w:rsidR="00FD5791" w:rsidRPr="001422EF" w:rsidRDefault="00FD5791" w:rsidP="00703B0F">
      <w:pPr>
        <w:pStyle w:val="Heading4"/>
        <w:rPr>
          <w:rFonts w:ascii="Nirmala UI" w:hAnsi="Nirmala UI" w:cs="Nirmala UI"/>
          <w:sz w:val="24"/>
          <w:szCs w:val="24"/>
        </w:rPr>
      </w:pPr>
      <w:r w:rsidRPr="001422EF">
        <w:rPr>
          <w:rFonts w:ascii="Nirmala UI" w:hAnsi="Nirmala UI" w:cs="Nirmala UI"/>
          <w:sz w:val="24"/>
          <w:szCs w:val="24"/>
        </w:rPr>
        <w:lastRenderedPageBreak/>
        <w:t>If you are still unhappy?</w:t>
      </w:r>
    </w:p>
    <w:p w14:paraId="718D7C64" w14:textId="77777777" w:rsidR="00FD5791" w:rsidRPr="001422EF" w:rsidRDefault="00FD5791">
      <w:pPr>
        <w:rPr>
          <w:rFonts w:ascii="Nirmala UI" w:hAnsi="Nirmala UI" w:cs="Nirmala UI"/>
          <w:sz w:val="24"/>
          <w:szCs w:val="24"/>
        </w:rPr>
      </w:pPr>
      <w:r w:rsidRPr="001422EF">
        <w:rPr>
          <w:rFonts w:ascii="Nirmala UI" w:hAnsi="Nirmala UI" w:cs="Nirmala UI"/>
          <w:sz w:val="24"/>
          <w:szCs w:val="24"/>
        </w:rPr>
        <w:t xml:space="preserve">If you are unhappy with the result, </w:t>
      </w:r>
      <w:r w:rsidR="00293007" w:rsidRPr="001422EF">
        <w:rPr>
          <w:rFonts w:ascii="Nirmala UI" w:hAnsi="Nirmala UI" w:cs="Nirmala UI"/>
          <w:sz w:val="24"/>
          <w:szCs w:val="24"/>
        </w:rPr>
        <w:t>and your complaint relates to one or more of the Early Years Foundation State Safeguarding and Welfare Requirements, you may raise your complaint with Ofsted</w:t>
      </w:r>
      <w:r w:rsidRPr="001422EF">
        <w:rPr>
          <w:rFonts w:ascii="Nirmala UI" w:hAnsi="Nirmala UI" w:cs="Nirmala UI"/>
          <w:sz w:val="24"/>
          <w:szCs w:val="24"/>
        </w:rPr>
        <w:t xml:space="preserve">: </w:t>
      </w:r>
    </w:p>
    <w:p w14:paraId="5BE9EA8F" w14:textId="0558F4F8" w:rsidR="00FD5791" w:rsidRDefault="00FD5791">
      <w:pPr>
        <w:rPr>
          <w:rFonts w:ascii="Nirmala UI" w:hAnsi="Nirmala UI" w:cs="Nirmala UI"/>
          <w:sz w:val="24"/>
          <w:szCs w:val="24"/>
        </w:rPr>
      </w:pPr>
    </w:p>
    <w:p w14:paraId="40BA74E8" w14:textId="77777777" w:rsidR="00703B0F" w:rsidRPr="001422EF" w:rsidRDefault="00703B0F">
      <w:pPr>
        <w:rPr>
          <w:rFonts w:ascii="Nirmala UI" w:hAnsi="Nirmala UI" w:cs="Nirmala UI"/>
          <w:sz w:val="24"/>
          <w:szCs w:val="24"/>
        </w:rPr>
      </w:pPr>
      <w:bookmarkStart w:id="0" w:name="_GoBack"/>
      <w:bookmarkEnd w:id="0"/>
    </w:p>
    <w:p w14:paraId="37D84EE2" w14:textId="77777777" w:rsidR="007A5320" w:rsidRPr="001422EF" w:rsidRDefault="00470631" w:rsidP="00470631">
      <w:pPr>
        <w:rPr>
          <w:rFonts w:ascii="Nirmala UI" w:hAnsi="Nirmala UI" w:cs="Nirmala UI"/>
          <w:sz w:val="24"/>
          <w:szCs w:val="24"/>
        </w:rPr>
      </w:pPr>
      <w:r w:rsidRPr="001422EF">
        <w:rPr>
          <w:rFonts w:ascii="Nirmala UI" w:hAnsi="Nirmala UI" w:cs="Nirmala UI"/>
          <w:sz w:val="24"/>
          <w:szCs w:val="24"/>
        </w:rPr>
        <w:t xml:space="preserve">Ofsted </w:t>
      </w:r>
    </w:p>
    <w:p w14:paraId="00571344" w14:textId="77777777" w:rsidR="00104BE5" w:rsidRPr="001422EF" w:rsidRDefault="00104BE5" w:rsidP="00104BE5">
      <w:pPr>
        <w:rPr>
          <w:rFonts w:ascii="Nirmala UI" w:hAnsi="Nirmala UI" w:cs="Nirmala UI"/>
          <w:sz w:val="24"/>
          <w:szCs w:val="24"/>
        </w:rPr>
      </w:pPr>
      <w:r w:rsidRPr="001422EF">
        <w:rPr>
          <w:rFonts w:ascii="Nirmala UI" w:hAnsi="Nirmala UI" w:cs="Nirmala UI"/>
          <w:sz w:val="24"/>
          <w:szCs w:val="24"/>
        </w:rPr>
        <w:t>Applications, Regulatory and Contact (ARC) Team</w:t>
      </w:r>
    </w:p>
    <w:p w14:paraId="278ABF0B" w14:textId="77777777" w:rsidR="00470631" w:rsidRPr="001422EF" w:rsidRDefault="007A5320" w:rsidP="00104BE5">
      <w:pPr>
        <w:rPr>
          <w:rFonts w:ascii="Nirmala UI" w:hAnsi="Nirmala UI" w:cs="Nirmala UI"/>
          <w:sz w:val="24"/>
          <w:szCs w:val="24"/>
        </w:rPr>
      </w:pPr>
      <w:r w:rsidRPr="001422EF">
        <w:rPr>
          <w:rFonts w:ascii="Nirmala UI" w:hAnsi="Nirmala UI" w:cs="Nirmala UI"/>
          <w:sz w:val="24"/>
          <w:szCs w:val="24"/>
        </w:rPr>
        <w:t>Piccadilly Gate</w:t>
      </w:r>
    </w:p>
    <w:p w14:paraId="10CFCA57" w14:textId="77777777" w:rsidR="007A5320" w:rsidRPr="001422EF" w:rsidRDefault="007A5320" w:rsidP="00470631">
      <w:pPr>
        <w:rPr>
          <w:rFonts w:ascii="Nirmala UI" w:hAnsi="Nirmala UI" w:cs="Nirmala UI"/>
          <w:sz w:val="24"/>
          <w:szCs w:val="24"/>
        </w:rPr>
      </w:pPr>
      <w:r w:rsidRPr="001422EF">
        <w:rPr>
          <w:rFonts w:ascii="Nirmala UI" w:hAnsi="Nirmala UI" w:cs="Nirmala UI"/>
          <w:sz w:val="24"/>
          <w:szCs w:val="24"/>
        </w:rPr>
        <w:t xml:space="preserve">Store Street </w:t>
      </w:r>
    </w:p>
    <w:p w14:paraId="0E921618" w14:textId="77777777" w:rsidR="007A5320" w:rsidRPr="001422EF" w:rsidRDefault="007A5320" w:rsidP="00470631">
      <w:pPr>
        <w:rPr>
          <w:rFonts w:ascii="Nirmala UI" w:hAnsi="Nirmala UI" w:cs="Nirmala UI"/>
          <w:sz w:val="24"/>
          <w:szCs w:val="24"/>
        </w:rPr>
      </w:pPr>
      <w:r w:rsidRPr="001422EF">
        <w:rPr>
          <w:rFonts w:ascii="Nirmala UI" w:hAnsi="Nirmala UI" w:cs="Nirmala UI"/>
          <w:sz w:val="24"/>
          <w:szCs w:val="24"/>
        </w:rPr>
        <w:t xml:space="preserve">Manchester </w:t>
      </w:r>
    </w:p>
    <w:p w14:paraId="156649D3" w14:textId="77777777" w:rsidR="007A5320" w:rsidRPr="001422EF" w:rsidRDefault="007A5320" w:rsidP="00470631">
      <w:pPr>
        <w:rPr>
          <w:rFonts w:ascii="Nirmala UI" w:hAnsi="Nirmala UI" w:cs="Nirmala UI"/>
          <w:sz w:val="24"/>
          <w:szCs w:val="24"/>
        </w:rPr>
      </w:pPr>
      <w:r w:rsidRPr="001422EF">
        <w:rPr>
          <w:rFonts w:ascii="Nirmala UI" w:hAnsi="Nirmala UI" w:cs="Nirmala UI"/>
          <w:sz w:val="24"/>
          <w:szCs w:val="24"/>
        </w:rPr>
        <w:t>M1 2WD</w:t>
      </w:r>
    </w:p>
    <w:p w14:paraId="102AD27C" w14:textId="77777777" w:rsidR="00293007" w:rsidRPr="001422EF" w:rsidRDefault="00293007" w:rsidP="00470631">
      <w:pPr>
        <w:rPr>
          <w:rFonts w:ascii="Nirmala UI" w:hAnsi="Nirmala UI" w:cs="Nirmala UI"/>
          <w:sz w:val="24"/>
          <w:szCs w:val="24"/>
        </w:rPr>
      </w:pPr>
    </w:p>
    <w:p w14:paraId="55D9A6AD" w14:textId="5A6CBB57" w:rsidR="00293007" w:rsidRPr="001422EF" w:rsidRDefault="007365E1" w:rsidP="00470631">
      <w:pPr>
        <w:rPr>
          <w:rFonts w:ascii="Nirmala UI" w:hAnsi="Nirmala UI" w:cs="Nirmala UI"/>
          <w:sz w:val="24"/>
          <w:szCs w:val="24"/>
        </w:rPr>
      </w:pPr>
      <w:r w:rsidRPr="001422EF">
        <w:rPr>
          <w:rFonts w:ascii="Nirmala UI" w:hAnsi="Nirmala UI" w:cs="Nirmala UI"/>
          <w:sz w:val="24"/>
          <w:szCs w:val="24"/>
        </w:rPr>
        <w:t>Tel: 0300 123 4666</w:t>
      </w:r>
    </w:p>
    <w:p w14:paraId="185BDD29" w14:textId="29E54A0A" w:rsidR="007365E1" w:rsidRPr="001422EF" w:rsidRDefault="007365E1" w:rsidP="00470631">
      <w:pPr>
        <w:rPr>
          <w:rFonts w:ascii="Nirmala UI" w:hAnsi="Nirmala UI" w:cs="Nirmala UI"/>
          <w:sz w:val="24"/>
          <w:szCs w:val="24"/>
        </w:rPr>
      </w:pPr>
      <w:r w:rsidRPr="001422EF">
        <w:rPr>
          <w:rFonts w:ascii="Nirmala UI" w:hAnsi="Nirmala UI" w:cs="Nirmala UI"/>
          <w:sz w:val="24"/>
          <w:szCs w:val="24"/>
        </w:rPr>
        <w:t xml:space="preserve">Email: </w:t>
      </w:r>
      <w:hyperlink r:id="rId7" w:history="1">
        <w:r w:rsidRPr="001422EF">
          <w:rPr>
            <w:rStyle w:val="Hyperlink"/>
            <w:rFonts w:ascii="Nirmala UI" w:hAnsi="Nirmala UI" w:cs="Nirmala UI"/>
            <w:sz w:val="24"/>
            <w:szCs w:val="24"/>
          </w:rPr>
          <w:t>enquiries@ofsted.gov.uk</w:t>
        </w:r>
      </w:hyperlink>
      <w:r w:rsidRPr="001422EF">
        <w:rPr>
          <w:rFonts w:ascii="Nirmala UI" w:hAnsi="Nirmala UI" w:cs="Nirmala UI"/>
          <w:sz w:val="24"/>
          <w:szCs w:val="24"/>
        </w:rPr>
        <w:t xml:space="preserve"> </w:t>
      </w:r>
    </w:p>
    <w:p w14:paraId="19DC2D91" w14:textId="77777777" w:rsidR="00470631" w:rsidRPr="001422EF" w:rsidRDefault="00470631" w:rsidP="00470631">
      <w:pPr>
        <w:rPr>
          <w:rFonts w:ascii="Nirmala UI" w:hAnsi="Nirmala UI" w:cs="Nirmala UI"/>
          <w:sz w:val="24"/>
          <w:szCs w:val="24"/>
        </w:rPr>
      </w:pPr>
      <w:r w:rsidRPr="001422EF">
        <w:rPr>
          <w:rFonts w:ascii="Nirmala UI" w:hAnsi="Nirmala UI" w:cs="Nirmala UI"/>
          <w:sz w:val="24"/>
          <w:szCs w:val="24"/>
        </w:rPr>
        <w:t>Website: www.ofsted</w:t>
      </w:r>
      <w:r w:rsidR="00293007" w:rsidRPr="001422EF">
        <w:rPr>
          <w:rFonts w:ascii="Nirmala UI" w:hAnsi="Nirmala UI" w:cs="Nirmala UI"/>
          <w:sz w:val="24"/>
          <w:szCs w:val="24"/>
        </w:rPr>
        <w:t>.gov.uk</w:t>
      </w:r>
    </w:p>
    <w:p w14:paraId="2ECCCAAD" w14:textId="77777777" w:rsidR="00FD5791" w:rsidRPr="001422EF" w:rsidRDefault="00FD5791">
      <w:pPr>
        <w:rPr>
          <w:rFonts w:ascii="Nirmala UI" w:hAnsi="Nirmala UI" w:cs="Nirmala UI"/>
          <w:sz w:val="24"/>
          <w:szCs w:val="24"/>
        </w:rPr>
      </w:pPr>
    </w:p>
    <w:p w14:paraId="01880EC4" w14:textId="23AE7162" w:rsidR="00FD5791" w:rsidRPr="001422EF" w:rsidRDefault="00FD5791">
      <w:pPr>
        <w:rPr>
          <w:rFonts w:ascii="Nirmala UI" w:hAnsi="Nirmala UI" w:cs="Nirmala UI"/>
          <w:sz w:val="24"/>
          <w:szCs w:val="24"/>
        </w:rPr>
      </w:pPr>
    </w:p>
    <w:p w14:paraId="76408188" w14:textId="23B642CE" w:rsidR="00653DDC" w:rsidRPr="001422EF" w:rsidRDefault="00653DDC">
      <w:pPr>
        <w:rPr>
          <w:rFonts w:ascii="Nirmala UI" w:hAnsi="Nirmala UI" w:cs="Nirmala UI"/>
          <w:sz w:val="24"/>
          <w:szCs w:val="24"/>
        </w:rPr>
      </w:pPr>
    </w:p>
    <w:p w14:paraId="24A5E366" w14:textId="05823872" w:rsidR="001422EF" w:rsidRPr="001422EF" w:rsidRDefault="00653DDC">
      <w:pPr>
        <w:rPr>
          <w:rFonts w:ascii="Nirmala UI" w:hAnsi="Nirmala UI" w:cs="Nirmala UI"/>
          <w:sz w:val="24"/>
          <w:szCs w:val="24"/>
        </w:rPr>
      </w:pPr>
      <w:r w:rsidRPr="001422EF">
        <w:rPr>
          <w:rFonts w:ascii="Nirmala UI" w:hAnsi="Nirmala UI" w:cs="Nirmala UI"/>
          <w:sz w:val="24"/>
          <w:szCs w:val="24"/>
        </w:rPr>
        <w:t>NAME OF SETTING MANAGER</w:t>
      </w:r>
      <w:r w:rsidR="001422EF">
        <w:rPr>
          <w:rFonts w:ascii="Nirmala UI" w:hAnsi="Nirmala UI" w:cs="Nirmala UI"/>
          <w:sz w:val="24"/>
          <w:szCs w:val="24"/>
        </w:rPr>
        <w:t xml:space="preserve">: </w:t>
      </w:r>
      <w:proofErr w:type="spellStart"/>
      <w:r w:rsidR="007823B8" w:rsidRPr="001422EF">
        <w:rPr>
          <w:rFonts w:ascii="Nirmala UI" w:hAnsi="Nirmala UI" w:cs="Nirmala UI"/>
          <w:sz w:val="24"/>
          <w:szCs w:val="24"/>
        </w:rPr>
        <w:t>Moniek</w:t>
      </w:r>
      <w:proofErr w:type="spellEnd"/>
      <w:r w:rsidR="007823B8" w:rsidRPr="001422EF">
        <w:rPr>
          <w:rFonts w:ascii="Nirmala UI" w:hAnsi="Nirmala UI" w:cs="Nirmala UI"/>
          <w:sz w:val="24"/>
          <w:szCs w:val="24"/>
        </w:rPr>
        <w:t xml:space="preserve"> </w:t>
      </w:r>
      <w:proofErr w:type="spellStart"/>
      <w:r w:rsidR="007823B8" w:rsidRPr="001422EF">
        <w:rPr>
          <w:rFonts w:ascii="Nirmala UI" w:hAnsi="Nirmala UI" w:cs="Nirmala UI"/>
          <w:sz w:val="24"/>
          <w:szCs w:val="24"/>
        </w:rPr>
        <w:t>Koster</w:t>
      </w:r>
      <w:proofErr w:type="spellEnd"/>
      <w:r w:rsidR="001422EF">
        <w:rPr>
          <w:rFonts w:ascii="Nirmala UI" w:hAnsi="Nirmala UI" w:cs="Nirmala UI"/>
          <w:sz w:val="24"/>
          <w:szCs w:val="24"/>
        </w:rPr>
        <w:t xml:space="preserve"> - </w:t>
      </w:r>
      <w:r w:rsidR="001422EF" w:rsidRPr="001422EF">
        <w:rPr>
          <w:rFonts w:ascii="Nirmala UI" w:hAnsi="Nirmala UI" w:cs="Nirmala UI"/>
          <w:sz w:val="24"/>
          <w:szCs w:val="24"/>
        </w:rPr>
        <w:t>01173251214</w:t>
      </w:r>
    </w:p>
    <w:p w14:paraId="19051048" w14:textId="724E6289" w:rsidR="00653DDC" w:rsidRPr="001422EF" w:rsidRDefault="00653DDC">
      <w:pPr>
        <w:rPr>
          <w:rFonts w:ascii="Nirmala UI" w:hAnsi="Nirmala UI" w:cs="Nirmala UI"/>
          <w:sz w:val="24"/>
          <w:szCs w:val="24"/>
        </w:rPr>
      </w:pPr>
    </w:p>
    <w:p w14:paraId="44270D71" w14:textId="4A9A8755" w:rsidR="00653DDC" w:rsidRPr="001422EF" w:rsidRDefault="00653DDC">
      <w:pPr>
        <w:rPr>
          <w:rFonts w:ascii="Nirmala UI" w:hAnsi="Nirmala UI" w:cs="Nirmala UI"/>
          <w:sz w:val="24"/>
          <w:szCs w:val="24"/>
        </w:rPr>
      </w:pPr>
      <w:r w:rsidRPr="001422EF">
        <w:rPr>
          <w:rFonts w:ascii="Nirmala UI" w:hAnsi="Nirmala UI" w:cs="Nirmala UI"/>
          <w:sz w:val="24"/>
          <w:szCs w:val="24"/>
        </w:rPr>
        <w:t>REGISTERED PERSON CONTACT DETAILS</w:t>
      </w:r>
      <w:r w:rsidR="001422EF">
        <w:rPr>
          <w:rFonts w:ascii="Nirmala UI" w:hAnsi="Nirmala UI" w:cs="Nirmala UI"/>
          <w:sz w:val="24"/>
          <w:szCs w:val="24"/>
        </w:rPr>
        <w:t xml:space="preserve">: </w:t>
      </w:r>
      <w:r w:rsidR="007823B8" w:rsidRPr="001422EF">
        <w:rPr>
          <w:rFonts w:ascii="Nirmala UI" w:hAnsi="Nirmala UI" w:cs="Nirmala UI"/>
          <w:sz w:val="24"/>
          <w:szCs w:val="24"/>
        </w:rPr>
        <w:t>Lucy Bourn</w:t>
      </w:r>
      <w:r w:rsidR="001422EF">
        <w:rPr>
          <w:rFonts w:ascii="Nirmala UI" w:hAnsi="Nirmala UI" w:cs="Nirmala UI"/>
          <w:sz w:val="24"/>
          <w:szCs w:val="24"/>
        </w:rPr>
        <w:t xml:space="preserve">e - </w:t>
      </w:r>
      <w:r w:rsidR="007823B8" w:rsidRPr="001422EF">
        <w:rPr>
          <w:rFonts w:ascii="Nirmala UI" w:hAnsi="Nirmala UI" w:cs="Nirmala UI"/>
          <w:sz w:val="24"/>
          <w:szCs w:val="24"/>
        </w:rPr>
        <w:t>07717 705</w:t>
      </w:r>
      <w:r w:rsidR="00CC475A" w:rsidRPr="001422EF">
        <w:rPr>
          <w:rFonts w:ascii="Nirmala UI" w:hAnsi="Nirmala UI" w:cs="Nirmala UI"/>
          <w:sz w:val="24"/>
          <w:szCs w:val="24"/>
        </w:rPr>
        <w:t>748</w:t>
      </w:r>
      <w:r w:rsidRPr="001422EF">
        <w:rPr>
          <w:rFonts w:ascii="Nirmala UI" w:hAnsi="Nirmala UI" w:cs="Nirmala UI"/>
          <w:sz w:val="24"/>
          <w:szCs w:val="24"/>
        </w:rPr>
        <w:t>…</w:t>
      </w:r>
      <w:r w:rsidR="00CC475A" w:rsidRPr="001422EF">
        <w:rPr>
          <w:rFonts w:ascii="Nirmala UI" w:hAnsi="Nirmala UI" w:cs="Nirmala UI"/>
          <w:sz w:val="24"/>
          <w:szCs w:val="24"/>
        </w:rPr>
        <w:t>Head of trustees</w:t>
      </w:r>
    </w:p>
    <w:sectPr w:rsidR="00653DDC" w:rsidRPr="001422EF">
      <w:headerReference w:type="even" r:id="rId8"/>
      <w:headerReference w:type="default" r:id="rId9"/>
      <w:footerReference w:type="even" r:id="rId10"/>
      <w:footerReference w:type="default" r:id="rId11"/>
      <w:pgSz w:w="12240" w:h="15840" w:code="1"/>
      <w:pgMar w:top="1560" w:right="1418" w:bottom="1418" w:left="1418"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3E845" w14:textId="77777777" w:rsidR="004B631F" w:rsidRDefault="004B631F">
      <w:r>
        <w:separator/>
      </w:r>
    </w:p>
  </w:endnote>
  <w:endnote w:type="continuationSeparator" w:id="0">
    <w:p w14:paraId="3BCD7AF2" w14:textId="77777777" w:rsidR="004B631F" w:rsidRDefault="004B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notTrueType/>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8FEA" w14:textId="77777777" w:rsidR="00FD5791" w:rsidRDefault="00FD57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6C62C" w14:textId="77777777" w:rsidR="00FD5791" w:rsidRDefault="00FD57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3BCD" w14:textId="39BC6F5F" w:rsidR="00FD5791" w:rsidRDefault="00FD5791">
    <w:pPr>
      <w:pStyle w:val="Foot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703B0F">
      <w:rPr>
        <w:rStyle w:val="PageNumber"/>
        <w:noProof/>
        <w:sz w:val="24"/>
      </w:rPr>
      <w:t>2</w:t>
    </w:r>
    <w:r>
      <w:rPr>
        <w:rStyle w:val="PageNumber"/>
        <w:sz w:val="24"/>
      </w:rPr>
      <w:fldChar w:fldCharType="end"/>
    </w:r>
  </w:p>
  <w:p w14:paraId="0BE918C5" w14:textId="19057E24" w:rsidR="00FD5791" w:rsidRDefault="00FD5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E3FB9" w14:textId="77777777" w:rsidR="004B631F" w:rsidRDefault="004B631F">
      <w:r>
        <w:separator/>
      </w:r>
    </w:p>
  </w:footnote>
  <w:footnote w:type="continuationSeparator" w:id="0">
    <w:p w14:paraId="65B8454D" w14:textId="77777777" w:rsidR="004B631F" w:rsidRDefault="004B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1E86" w14:textId="77777777" w:rsidR="00FD5791" w:rsidRDefault="00FD57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97EF0C" w14:textId="77777777" w:rsidR="00FD5791" w:rsidRDefault="00FD57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0798" w14:textId="5D41E525" w:rsidR="00FD5791" w:rsidRDefault="00FD5791">
    <w:pPr>
      <w:pStyle w:val="Header"/>
      <w:framePr w:wrap="around" w:vAnchor="text" w:hAnchor="margin" w:xAlign="right" w:y="1"/>
      <w:jc w:val="both"/>
      <w:rPr>
        <w:rStyle w:val="PageNumber"/>
      </w:rPr>
    </w:pPr>
  </w:p>
  <w:p w14:paraId="405422E8" w14:textId="16AF60D1" w:rsidR="00FD5791" w:rsidRPr="001422EF" w:rsidRDefault="00EF606E" w:rsidP="00EF606E">
    <w:pPr>
      <w:pStyle w:val="Header"/>
      <w:tabs>
        <w:tab w:val="left" w:pos="2550"/>
        <w:tab w:val="right" w:pos="9253"/>
      </w:tabs>
      <w:rPr>
        <w:rFonts w:ascii="Nirmala UI" w:hAnsi="Nirmala UI" w:cs="Nirmala UI"/>
        <w:sz w:val="24"/>
        <w:szCs w:val="24"/>
      </w:rPr>
    </w:pPr>
    <w:r>
      <w:rPr>
        <w:rFonts w:ascii="Nirmala UI" w:eastAsia="Calibri" w:hAnsi="Nirmala UI" w:cs="Nirmala UI"/>
        <w:color w:val="71BFBF"/>
        <w:sz w:val="24"/>
        <w:szCs w:val="24"/>
      </w:rPr>
      <w:t xml:space="preserve">     </w:t>
    </w:r>
    <w:r w:rsidR="001422EF">
      <w:rPr>
        <w:rFonts w:ascii="Nirmala UI" w:eastAsia="Calibri" w:hAnsi="Nirmala UI" w:cs="Nirmala UI"/>
        <w:color w:val="71BFBF"/>
        <w:sz w:val="24"/>
        <w:szCs w:val="24"/>
      </w:rPr>
      <w:t xml:space="preserve">     </w:t>
    </w:r>
    <w:r w:rsidR="001422EF" w:rsidRPr="001422EF">
      <w:rPr>
        <w:rFonts w:ascii="Nirmala UI" w:hAnsi="Nirmala UI" w:cs="Nirmala UI"/>
        <w:noProof/>
        <w:sz w:val="24"/>
        <w:szCs w:val="24"/>
        <w:lang w:eastAsia="en-GB"/>
      </w:rPr>
      <w:drawing>
        <wp:anchor distT="0" distB="0" distL="114300" distR="114300" simplePos="0" relativeHeight="251658240" behindDoc="0" locked="0" layoutInCell="1" allowOverlap="1" wp14:anchorId="15C8220C" wp14:editId="22CA2C99">
          <wp:simplePos x="0" y="0"/>
          <wp:positionH relativeFrom="leftMargin">
            <wp:posOffset>28574</wp:posOffset>
          </wp:positionH>
          <wp:positionV relativeFrom="paragraph">
            <wp:posOffset>-466725</wp:posOffset>
          </wp:positionV>
          <wp:extent cx="1251857" cy="9906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2563" cy="999072"/>
                  </a:xfrm>
                  <a:prstGeom prst="rect">
                    <a:avLst/>
                  </a:prstGeom>
                </pic:spPr>
              </pic:pic>
            </a:graphicData>
          </a:graphic>
          <wp14:sizeRelH relativeFrom="margin">
            <wp14:pctWidth>0</wp14:pctWidth>
          </wp14:sizeRelH>
          <wp14:sizeRelV relativeFrom="margin">
            <wp14:pctHeight>0</wp14:pctHeight>
          </wp14:sizeRelV>
        </wp:anchor>
      </w:drawing>
    </w:r>
    <w:r>
      <w:rPr>
        <w:rFonts w:ascii="Nirmala UI" w:hAnsi="Nirmala UI" w:cs="Nirmala UI"/>
        <w:sz w:val="24"/>
        <w:szCs w:val="24"/>
      </w:rPr>
      <w:t>Christ Church Clifton Pre-School                        Complaints Procedure for parents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B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43C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5168E0"/>
    <w:multiLevelType w:val="singleLevel"/>
    <w:tmpl w:val="727699F8"/>
    <w:lvl w:ilvl="0">
      <w:start w:val="1"/>
      <w:numFmt w:val="bullet"/>
      <w:pStyle w:val="BodyText"/>
      <w:lvlText w:val=""/>
      <w:lvlJc w:val="left"/>
      <w:pPr>
        <w:tabs>
          <w:tab w:val="num" w:pos="360"/>
        </w:tabs>
        <w:ind w:left="360" w:hanging="360"/>
      </w:pPr>
      <w:rPr>
        <w:rFonts w:ascii="Wingdings" w:hAnsi="Wingdings" w:hint="default"/>
        <w:sz w:val="28"/>
      </w:rPr>
    </w:lvl>
  </w:abstractNum>
  <w:abstractNum w:abstractNumId="3" w15:restartNumberingAfterBreak="0">
    <w:nsid w:val="283826E3"/>
    <w:multiLevelType w:val="singleLevel"/>
    <w:tmpl w:val="395CEF54"/>
    <w:lvl w:ilvl="0">
      <w:start w:val="81"/>
      <w:numFmt w:val="bullet"/>
      <w:lvlText w:val="-"/>
      <w:lvlJc w:val="left"/>
      <w:pPr>
        <w:tabs>
          <w:tab w:val="num" w:pos="4350"/>
        </w:tabs>
        <w:ind w:left="4350" w:hanging="360"/>
      </w:pPr>
      <w:rPr>
        <w:rFonts w:hint="default"/>
      </w:rPr>
    </w:lvl>
  </w:abstractNum>
  <w:abstractNum w:abstractNumId="4" w15:restartNumberingAfterBreak="0">
    <w:nsid w:val="2F3D65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F772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F511A63"/>
    <w:multiLevelType w:val="singleLevel"/>
    <w:tmpl w:val="211450C2"/>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31"/>
    <w:rsid w:val="00041833"/>
    <w:rsid w:val="000447CF"/>
    <w:rsid w:val="00054345"/>
    <w:rsid w:val="00094933"/>
    <w:rsid w:val="00104BE5"/>
    <w:rsid w:val="00116D58"/>
    <w:rsid w:val="001422EF"/>
    <w:rsid w:val="0015070D"/>
    <w:rsid w:val="001D1E70"/>
    <w:rsid w:val="002312BA"/>
    <w:rsid w:val="00293007"/>
    <w:rsid w:val="003139F3"/>
    <w:rsid w:val="003630DE"/>
    <w:rsid w:val="003F6D01"/>
    <w:rsid w:val="00431638"/>
    <w:rsid w:val="00470631"/>
    <w:rsid w:val="00497ECD"/>
    <w:rsid w:val="004B631F"/>
    <w:rsid w:val="00577463"/>
    <w:rsid w:val="00653DDC"/>
    <w:rsid w:val="00703B0F"/>
    <w:rsid w:val="007365E1"/>
    <w:rsid w:val="007721BA"/>
    <w:rsid w:val="007823B8"/>
    <w:rsid w:val="00796377"/>
    <w:rsid w:val="007A5320"/>
    <w:rsid w:val="00800A9F"/>
    <w:rsid w:val="008F0D83"/>
    <w:rsid w:val="0098111E"/>
    <w:rsid w:val="009D18C2"/>
    <w:rsid w:val="00B43866"/>
    <w:rsid w:val="00B95ED9"/>
    <w:rsid w:val="00BC6E1F"/>
    <w:rsid w:val="00C10863"/>
    <w:rsid w:val="00CC475A"/>
    <w:rsid w:val="00D23EF3"/>
    <w:rsid w:val="00E50A33"/>
    <w:rsid w:val="00E60527"/>
    <w:rsid w:val="00EC17D4"/>
    <w:rsid w:val="00EC1A88"/>
    <w:rsid w:val="00EF606E"/>
    <w:rsid w:val="00F47462"/>
    <w:rsid w:val="00F53E8C"/>
    <w:rsid w:val="00F6038F"/>
    <w:rsid w:val="00FD5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BB97A5"/>
  <w15:docId w15:val="{28F904DA-67BA-7D42-A1F4-133EF018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60" w:after="60" w:line="336" w:lineRule="auto"/>
      <w:jc w:val="both"/>
      <w:outlineLvl w:val="2"/>
    </w:pPr>
    <w:rPr>
      <w:rFonts w:ascii="Palatino Linotype" w:hAnsi="Palatino Linotype"/>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BodyText">
    <w:name w:val="Body Text"/>
    <w:basedOn w:val="Normal"/>
    <w:pPr>
      <w:numPr>
        <w:numId w:val="3"/>
      </w:numPr>
      <w:spacing w:after="120"/>
      <w:jc w:val="both"/>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jc w:val="center"/>
    </w:pPr>
    <w:rPr>
      <w:b/>
      <w:sz w:val="36"/>
      <w:u w:val="single"/>
    </w:rPr>
  </w:style>
  <w:style w:type="paragraph" w:styleId="BodyText3">
    <w:name w:val="Body Text 3"/>
    <w:basedOn w:val="Normal"/>
    <w:pPr>
      <w:jc w:val="both"/>
    </w:pPr>
  </w:style>
  <w:style w:type="character" w:styleId="Hyperlink">
    <w:name w:val="Hyperlink"/>
    <w:rsid w:val="00470631"/>
    <w:rPr>
      <w:color w:val="0000FF"/>
      <w:u w:val="none"/>
    </w:rPr>
  </w:style>
  <w:style w:type="character" w:styleId="FollowedHyperlink">
    <w:name w:val="FollowedHyperlink"/>
    <w:rsid w:val="00470631"/>
    <w:rPr>
      <w:color w:val="800080"/>
      <w:u w:val="single"/>
    </w:rPr>
  </w:style>
  <w:style w:type="paragraph" w:styleId="NormalWeb">
    <w:name w:val="Normal (Web)"/>
    <w:basedOn w:val="Normal"/>
    <w:uiPriority w:val="99"/>
    <w:semiHidden/>
    <w:unhideWhenUsed/>
    <w:rsid w:val="00497EC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rsid w:val="00800A9F"/>
    <w:rPr>
      <w:rFonts w:ascii="Segoe UI" w:hAnsi="Segoe UI" w:cs="Segoe UI"/>
      <w:sz w:val="18"/>
      <w:szCs w:val="18"/>
    </w:rPr>
  </w:style>
  <w:style w:type="character" w:customStyle="1" w:styleId="BalloonTextChar">
    <w:name w:val="Balloon Text Char"/>
    <w:basedOn w:val="DefaultParagraphFont"/>
    <w:link w:val="BalloonText"/>
    <w:rsid w:val="00800A9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ofste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2277</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This is guide document only</vt:lpstr>
    </vt:vector>
  </TitlesOfParts>
  <Company>yes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guide document only</dc:title>
  <dc:creator>oh</dc:creator>
  <cp:lastModifiedBy>Pre-School</cp:lastModifiedBy>
  <cp:revision>4</cp:revision>
  <cp:lastPrinted>2024-04-25T10:37:00Z</cp:lastPrinted>
  <dcterms:created xsi:type="dcterms:W3CDTF">2024-04-25T10:38:00Z</dcterms:created>
  <dcterms:modified xsi:type="dcterms:W3CDTF">2024-05-09T10:41:00Z</dcterms:modified>
</cp:coreProperties>
</file>