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616C1" w14:textId="13C71262" w:rsidR="00422EEB" w:rsidRPr="000E2B1B" w:rsidRDefault="003F78F6" w:rsidP="00C269AA">
      <w:pPr>
        <w:spacing w:after="0" w:line="240" w:lineRule="auto"/>
        <w:jc w:val="center"/>
        <w:rPr>
          <w:rFonts w:ascii="Nirmala UI" w:hAnsi="Nirmala UI" w:cs="Nirmala UI"/>
          <w:b/>
          <w:bCs/>
          <w:sz w:val="32"/>
          <w:szCs w:val="32"/>
          <w:u w:val="single"/>
        </w:rPr>
      </w:pPr>
      <w:bookmarkStart w:id="0" w:name="_GoBack"/>
      <w:r w:rsidRPr="000E2B1B">
        <w:rPr>
          <w:rFonts w:ascii="Nirmala UI" w:hAnsi="Nirmala UI" w:cs="Nirmala UI"/>
          <w:b/>
          <w:bCs/>
          <w:sz w:val="32"/>
          <w:szCs w:val="32"/>
          <w:u w:val="single"/>
        </w:rPr>
        <w:t>Admissions Policy</w:t>
      </w:r>
      <w:r w:rsidR="00422EEB" w:rsidRPr="000E2B1B">
        <w:rPr>
          <w:rFonts w:ascii="Nirmala UI" w:hAnsi="Nirmala UI" w:cs="Nirmala UI"/>
          <w:b/>
          <w:bCs/>
          <w:sz w:val="32"/>
          <w:szCs w:val="32"/>
          <w:u w:val="single"/>
        </w:rPr>
        <w:t xml:space="preserve"> </w:t>
      </w:r>
    </w:p>
    <w:bookmarkEnd w:id="0"/>
    <w:p w14:paraId="36A64189" w14:textId="4674C244" w:rsidR="003F78F6" w:rsidRPr="00C269AA" w:rsidRDefault="00422EEB" w:rsidP="00C269AA">
      <w:pPr>
        <w:spacing w:after="0" w:line="240" w:lineRule="auto"/>
        <w:jc w:val="center"/>
        <w:rPr>
          <w:rFonts w:ascii="Nirmala UI" w:hAnsi="Nirmala UI" w:cs="Nirmala UI"/>
          <w:b/>
          <w:bCs/>
          <w:sz w:val="28"/>
          <w:szCs w:val="28"/>
        </w:rPr>
      </w:pPr>
      <w:r w:rsidRPr="00C269AA">
        <w:rPr>
          <w:rFonts w:ascii="Nirmala UI" w:hAnsi="Nirmala UI" w:cs="Nirmala UI"/>
          <w:b/>
          <w:bCs/>
          <w:sz w:val="28"/>
          <w:szCs w:val="28"/>
        </w:rPr>
        <w:t>T</w:t>
      </w:r>
      <w:r w:rsidR="003F78F6" w:rsidRPr="00C269AA">
        <w:rPr>
          <w:rFonts w:ascii="Nirmala UI" w:hAnsi="Nirmala UI" w:cs="Nirmala UI"/>
          <w:b/>
          <w:bCs/>
          <w:sz w:val="28"/>
          <w:szCs w:val="28"/>
        </w:rPr>
        <w:t xml:space="preserve">o </w:t>
      </w:r>
      <w:r w:rsidR="009C068B" w:rsidRPr="00C269AA">
        <w:rPr>
          <w:rFonts w:ascii="Nirmala UI" w:hAnsi="Nirmala UI" w:cs="Nirmala UI"/>
          <w:b/>
          <w:bCs/>
          <w:sz w:val="28"/>
          <w:szCs w:val="28"/>
        </w:rPr>
        <w:t>o</w:t>
      </w:r>
      <w:r w:rsidR="003F78F6" w:rsidRPr="00C269AA">
        <w:rPr>
          <w:rFonts w:ascii="Nirmala UI" w:hAnsi="Nirmala UI" w:cs="Nirmala UI"/>
          <w:b/>
          <w:bCs/>
          <w:sz w:val="28"/>
          <w:szCs w:val="28"/>
        </w:rPr>
        <w:t xml:space="preserve">ffer </w:t>
      </w:r>
      <w:r w:rsidR="009C068B" w:rsidRPr="00C269AA">
        <w:rPr>
          <w:rFonts w:ascii="Nirmala UI" w:hAnsi="Nirmala UI" w:cs="Nirmala UI"/>
          <w:b/>
          <w:bCs/>
          <w:sz w:val="28"/>
          <w:szCs w:val="28"/>
        </w:rPr>
        <w:t xml:space="preserve">the </w:t>
      </w:r>
      <w:r w:rsidR="003F78F6" w:rsidRPr="00C269AA">
        <w:rPr>
          <w:rFonts w:ascii="Nirmala UI" w:hAnsi="Nirmala UI" w:cs="Nirmala UI"/>
          <w:b/>
          <w:bCs/>
          <w:sz w:val="28"/>
          <w:szCs w:val="28"/>
        </w:rPr>
        <w:t>Free Early Education Entitlement</w:t>
      </w:r>
      <w:r w:rsidR="00680526" w:rsidRPr="00C269AA">
        <w:rPr>
          <w:rFonts w:ascii="Nirmala UI" w:hAnsi="Nirmala UI" w:cs="Nirmala UI"/>
          <w:b/>
          <w:bCs/>
          <w:sz w:val="28"/>
          <w:szCs w:val="28"/>
        </w:rPr>
        <w:t xml:space="preserve"> </w:t>
      </w:r>
      <w:r w:rsidR="3C395CBE" w:rsidRPr="00C269AA">
        <w:rPr>
          <w:rFonts w:ascii="Nirmala UI" w:hAnsi="Nirmala UI" w:cs="Nirmala UI"/>
          <w:b/>
          <w:bCs/>
          <w:sz w:val="28"/>
          <w:szCs w:val="28"/>
        </w:rPr>
        <w:t>to</w:t>
      </w:r>
      <w:bookmarkStart w:id="1" w:name="_Hlk152231134"/>
      <w:r w:rsidR="00F54D44" w:rsidRPr="00C269AA">
        <w:rPr>
          <w:rFonts w:ascii="Nirmala UI" w:hAnsi="Nirmala UI" w:cs="Nirmala UI"/>
          <w:b/>
          <w:bCs/>
          <w:sz w:val="28"/>
          <w:szCs w:val="28"/>
        </w:rPr>
        <w:t xml:space="preserve"> </w:t>
      </w:r>
      <w:r w:rsidR="3991603B" w:rsidRPr="00C269AA">
        <w:rPr>
          <w:rFonts w:ascii="Nirmala UI" w:hAnsi="Nirmala UI" w:cs="Nirmala UI"/>
          <w:b/>
          <w:bCs/>
          <w:sz w:val="28"/>
          <w:szCs w:val="28"/>
        </w:rPr>
        <w:t>2</w:t>
      </w:r>
      <w:r w:rsidR="00A350A5" w:rsidRPr="00C269AA">
        <w:rPr>
          <w:rFonts w:ascii="Nirmala UI" w:hAnsi="Nirmala UI" w:cs="Nirmala UI"/>
          <w:b/>
          <w:bCs/>
          <w:sz w:val="28"/>
          <w:szCs w:val="28"/>
        </w:rPr>
        <w:t xml:space="preserve"> </w:t>
      </w:r>
      <w:r w:rsidR="00BB04DF" w:rsidRPr="00C269AA">
        <w:rPr>
          <w:rFonts w:ascii="Nirmala UI" w:hAnsi="Nirmala UI" w:cs="Nirmala UI"/>
          <w:b/>
          <w:bCs/>
          <w:sz w:val="28"/>
          <w:szCs w:val="28"/>
        </w:rPr>
        <w:t>y</w:t>
      </w:r>
      <w:r w:rsidR="3991603B" w:rsidRPr="00C269AA">
        <w:rPr>
          <w:rFonts w:ascii="Nirmala UI" w:hAnsi="Nirmala UI" w:cs="Nirmala UI"/>
          <w:b/>
          <w:bCs/>
          <w:sz w:val="28"/>
          <w:szCs w:val="28"/>
        </w:rPr>
        <w:t>ear olds from working families / Eligible 2 year olds / 3&amp;4 year olds</w:t>
      </w:r>
      <w:r w:rsidR="001877AB" w:rsidRPr="00C269AA">
        <w:rPr>
          <w:rFonts w:ascii="Nirmala UI" w:hAnsi="Nirmala UI" w:cs="Nirmala UI"/>
          <w:b/>
          <w:bCs/>
          <w:sz w:val="28"/>
          <w:szCs w:val="28"/>
        </w:rPr>
        <w:t xml:space="preserve"> </w:t>
      </w:r>
      <w:bookmarkEnd w:id="1"/>
      <w:r w:rsidR="008372E9" w:rsidRPr="00C269AA">
        <w:rPr>
          <w:rFonts w:ascii="Nirmala UI" w:hAnsi="Nirmala UI" w:cs="Nirmala UI"/>
          <w:b/>
          <w:bCs/>
          <w:sz w:val="28"/>
          <w:szCs w:val="28"/>
        </w:rPr>
        <w:t xml:space="preserve">– Universal hours / 3&amp;4 year olds – </w:t>
      </w:r>
      <w:r w:rsidR="00DC5E47" w:rsidRPr="00C269AA">
        <w:rPr>
          <w:rFonts w:ascii="Nirmala UI" w:hAnsi="Nirmala UI" w:cs="Nirmala UI"/>
          <w:b/>
          <w:bCs/>
          <w:sz w:val="28"/>
          <w:szCs w:val="28"/>
        </w:rPr>
        <w:t xml:space="preserve">Working Parent Entitlement hours </w:t>
      </w:r>
      <w:r w:rsidR="0087686B" w:rsidRPr="00C269AA">
        <w:rPr>
          <w:rFonts w:ascii="Nirmala UI" w:hAnsi="Nirmala UI" w:cs="Nirmala UI"/>
          <w:b/>
          <w:bCs/>
          <w:sz w:val="28"/>
          <w:szCs w:val="28"/>
        </w:rPr>
        <w:t xml:space="preserve">(from working families) </w:t>
      </w:r>
    </w:p>
    <w:p w14:paraId="4134F554" w14:textId="77777777" w:rsidR="00F54D44" w:rsidRPr="00C269AA" w:rsidRDefault="00F54D44" w:rsidP="00C269AA">
      <w:pPr>
        <w:spacing w:after="0" w:line="240" w:lineRule="auto"/>
        <w:jc w:val="center"/>
        <w:rPr>
          <w:rFonts w:ascii="Nirmala UI" w:hAnsi="Nirmala UI" w:cs="Nirmala UI"/>
          <w:b/>
          <w:bCs/>
          <w:sz w:val="24"/>
          <w:szCs w:val="24"/>
        </w:rPr>
      </w:pPr>
    </w:p>
    <w:p w14:paraId="7A8B5E84" w14:textId="306001E3" w:rsidR="003F78F6" w:rsidRPr="00C269AA" w:rsidRDefault="00465B0E" w:rsidP="00C269AA">
      <w:pPr>
        <w:spacing w:after="0" w:line="240" w:lineRule="auto"/>
        <w:jc w:val="center"/>
        <w:rPr>
          <w:rFonts w:ascii="Nirmala UI" w:hAnsi="Nirmala UI" w:cs="Nirmala UI"/>
          <w:sz w:val="32"/>
          <w:szCs w:val="32"/>
        </w:rPr>
      </w:pPr>
      <w:r w:rsidRPr="00C269AA">
        <w:rPr>
          <w:rFonts w:ascii="Nirmala UI" w:hAnsi="Nirmala UI" w:cs="Nirmala UI"/>
          <w:sz w:val="32"/>
          <w:szCs w:val="32"/>
        </w:rPr>
        <w:t xml:space="preserve">Phone </w:t>
      </w:r>
      <w:r w:rsidR="009C068B" w:rsidRPr="00C269AA">
        <w:rPr>
          <w:rFonts w:ascii="Nirmala UI" w:hAnsi="Nirmala UI" w:cs="Nirmala UI"/>
          <w:sz w:val="32"/>
          <w:szCs w:val="32"/>
        </w:rPr>
        <w:t>n</w:t>
      </w:r>
      <w:r w:rsidRPr="00C269AA">
        <w:rPr>
          <w:rFonts w:ascii="Nirmala UI" w:hAnsi="Nirmala UI" w:cs="Nirmala UI"/>
          <w:sz w:val="32"/>
          <w:szCs w:val="32"/>
        </w:rPr>
        <w:t>umber</w:t>
      </w:r>
      <w:r w:rsidR="002442D1" w:rsidRPr="00C269AA">
        <w:rPr>
          <w:rFonts w:ascii="Nirmala UI" w:hAnsi="Nirmala UI" w:cs="Nirmala UI"/>
          <w:sz w:val="32"/>
          <w:szCs w:val="32"/>
        </w:rPr>
        <w:t>:</w:t>
      </w:r>
      <w:r w:rsidR="00476F04" w:rsidRPr="00C269AA">
        <w:rPr>
          <w:rFonts w:ascii="Nirmala UI" w:hAnsi="Nirmala UI" w:cs="Nirmala UI"/>
          <w:sz w:val="32"/>
          <w:szCs w:val="32"/>
        </w:rPr>
        <w:t xml:space="preserve"> 0117 325 1214</w:t>
      </w:r>
    </w:p>
    <w:p w14:paraId="6E3521E7" w14:textId="634BABB4" w:rsidR="00476F04" w:rsidRPr="00C269AA" w:rsidRDefault="00476F04" w:rsidP="00C269AA">
      <w:pPr>
        <w:spacing w:after="0" w:line="240" w:lineRule="auto"/>
        <w:jc w:val="center"/>
        <w:rPr>
          <w:rFonts w:ascii="Nirmala UI" w:hAnsi="Nirmala UI" w:cs="Nirmala UI"/>
          <w:sz w:val="32"/>
          <w:szCs w:val="32"/>
        </w:rPr>
      </w:pPr>
      <w:r w:rsidRPr="00C269AA">
        <w:rPr>
          <w:rFonts w:ascii="Nirmala UI" w:hAnsi="Nirmala UI" w:cs="Nirmala UI"/>
          <w:sz w:val="32"/>
          <w:szCs w:val="32"/>
        </w:rPr>
        <w:t>Mobile: 07555 247872</w:t>
      </w:r>
    </w:p>
    <w:p w14:paraId="68AC287B" w14:textId="0BE3E56B" w:rsidR="00851909" w:rsidRPr="00C269AA" w:rsidRDefault="00727998" w:rsidP="00C269AA">
      <w:pPr>
        <w:spacing w:after="0" w:line="240" w:lineRule="auto"/>
        <w:jc w:val="center"/>
        <w:rPr>
          <w:rFonts w:ascii="Nirmala UI" w:hAnsi="Nirmala UI" w:cs="Nirmala UI"/>
          <w:sz w:val="32"/>
          <w:szCs w:val="32"/>
        </w:rPr>
      </w:pPr>
      <w:r w:rsidRPr="00C269AA">
        <w:rPr>
          <w:rFonts w:ascii="Nirmala UI" w:hAnsi="Nirmala UI" w:cs="Nirmala UI"/>
          <w:sz w:val="32"/>
          <w:szCs w:val="32"/>
        </w:rPr>
        <w:t>Emai</w:t>
      </w:r>
      <w:r w:rsidR="001877AB" w:rsidRPr="00C269AA">
        <w:rPr>
          <w:rFonts w:ascii="Nirmala UI" w:hAnsi="Nirmala UI" w:cs="Nirmala UI"/>
          <w:sz w:val="32"/>
          <w:szCs w:val="32"/>
        </w:rPr>
        <w:t xml:space="preserve">l: </w:t>
      </w:r>
      <w:r w:rsidR="00476F04" w:rsidRPr="00C269AA">
        <w:rPr>
          <w:rFonts w:ascii="Nirmala UI" w:hAnsi="Nirmala UI" w:cs="Nirmala UI"/>
          <w:sz w:val="32"/>
          <w:szCs w:val="32"/>
        </w:rPr>
        <w:t>cccliftonpreschool@gmail.com</w:t>
      </w:r>
    </w:p>
    <w:p w14:paraId="1AB9AB7F" w14:textId="04DA08D3" w:rsidR="001877AB" w:rsidRPr="00C269AA" w:rsidRDefault="001877AB" w:rsidP="00C269AA">
      <w:pPr>
        <w:spacing w:after="0" w:line="240" w:lineRule="auto"/>
        <w:jc w:val="center"/>
        <w:rPr>
          <w:rFonts w:ascii="Nirmala UI" w:hAnsi="Nirmala UI" w:cs="Nirmala UI"/>
          <w:sz w:val="32"/>
          <w:szCs w:val="32"/>
          <w:u w:val="single"/>
        </w:rPr>
      </w:pPr>
      <w:r w:rsidRPr="00C269AA">
        <w:rPr>
          <w:rFonts w:ascii="Nirmala UI" w:hAnsi="Nirmala UI" w:cs="Nirmala UI"/>
          <w:sz w:val="32"/>
          <w:szCs w:val="32"/>
        </w:rPr>
        <w:t>Website:</w:t>
      </w:r>
      <w:r w:rsidR="00476F04" w:rsidRPr="00C269AA">
        <w:rPr>
          <w:rFonts w:ascii="Nirmala UI" w:hAnsi="Nirmala UI" w:cs="Nirmala UI"/>
          <w:sz w:val="32"/>
          <w:szCs w:val="32"/>
        </w:rPr>
        <w:t xml:space="preserve"> www.christchurchcliftonpreschool.org.uk</w:t>
      </w:r>
    </w:p>
    <w:p w14:paraId="013F10E4" w14:textId="77777777" w:rsidR="00B061D8" w:rsidRPr="00C269AA" w:rsidRDefault="00B061D8" w:rsidP="00C269AA">
      <w:pPr>
        <w:spacing w:after="0" w:line="240" w:lineRule="auto"/>
        <w:rPr>
          <w:rFonts w:ascii="Nirmala UI" w:hAnsi="Nirmala UI" w:cs="Nirmala UI"/>
          <w:sz w:val="24"/>
          <w:szCs w:val="24"/>
        </w:rPr>
      </w:pPr>
    </w:p>
    <w:p w14:paraId="684AC4FD" w14:textId="69D3F10E" w:rsidR="003F78F6" w:rsidRPr="00C269AA" w:rsidRDefault="00851909" w:rsidP="00C269AA">
      <w:pPr>
        <w:spacing w:after="0" w:line="240" w:lineRule="auto"/>
        <w:rPr>
          <w:rFonts w:ascii="Nirmala UI" w:hAnsi="Nirmala UI" w:cs="Nirmala UI"/>
          <w:sz w:val="24"/>
          <w:szCs w:val="24"/>
        </w:rPr>
      </w:pPr>
      <w:r w:rsidRPr="00C269AA">
        <w:rPr>
          <w:rFonts w:ascii="Nirmala UI" w:hAnsi="Nirmala UI" w:cs="Nirmala UI"/>
          <w:sz w:val="24"/>
          <w:szCs w:val="24"/>
        </w:rPr>
        <w:t>T</w:t>
      </w:r>
      <w:r w:rsidR="003F78F6" w:rsidRPr="00C269AA">
        <w:rPr>
          <w:rFonts w:ascii="Nirmala UI" w:hAnsi="Nirmala UI" w:cs="Nirmala UI"/>
          <w:sz w:val="24"/>
          <w:szCs w:val="24"/>
        </w:rPr>
        <w:t>hank you for choosing</w:t>
      </w:r>
      <w:r w:rsidR="00476F04" w:rsidRPr="00C269AA">
        <w:rPr>
          <w:rFonts w:ascii="Nirmala UI" w:hAnsi="Nirmala UI" w:cs="Nirmala UI"/>
          <w:sz w:val="24"/>
          <w:szCs w:val="24"/>
        </w:rPr>
        <w:t xml:space="preserve"> Christ Church Clifton Pre-School </w:t>
      </w:r>
      <w:r w:rsidR="00030204" w:rsidRPr="00C269AA">
        <w:rPr>
          <w:rFonts w:ascii="Nirmala UI" w:hAnsi="Nirmala UI" w:cs="Nirmala UI"/>
          <w:sz w:val="24"/>
          <w:szCs w:val="24"/>
        </w:rPr>
        <w:t xml:space="preserve">as your preferred childcare provider. </w:t>
      </w:r>
      <w:r w:rsidRPr="00C269AA">
        <w:rPr>
          <w:rFonts w:ascii="Nirmala UI" w:hAnsi="Nirmala UI" w:cs="Nirmala UI"/>
          <w:sz w:val="24"/>
          <w:szCs w:val="24"/>
        </w:rPr>
        <w:t>Please see below the</w:t>
      </w:r>
      <w:r w:rsidR="004F3B12" w:rsidRPr="00C269AA">
        <w:rPr>
          <w:rFonts w:ascii="Nirmala UI" w:hAnsi="Nirmala UI" w:cs="Nirmala UI"/>
          <w:sz w:val="24"/>
          <w:szCs w:val="24"/>
        </w:rPr>
        <w:t xml:space="preserve"> Admissions Policy </w:t>
      </w:r>
      <w:r w:rsidR="0058485B" w:rsidRPr="00C269AA">
        <w:rPr>
          <w:rFonts w:ascii="Nirmala UI" w:hAnsi="Nirmala UI" w:cs="Nirmala UI"/>
          <w:sz w:val="24"/>
          <w:szCs w:val="24"/>
        </w:rPr>
        <w:t xml:space="preserve">which will provide important information </w:t>
      </w:r>
      <w:r w:rsidR="00EC40D6" w:rsidRPr="00C269AA">
        <w:rPr>
          <w:rFonts w:ascii="Nirmala UI" w:hAnsi="Nirmala UI" w:cs="Nirmala UI"/>
          <w:sz w:val="24"/>
          <w:szCs w:val="24"/>
        </w:rPr>
        <w:t xml:space="preserve">about </w:t>
      </w:r>
      <w:r w:rsidR="00445AF4" w:rsidRPr="00C269AA">
        <w:rPr>
          <w:rFonts w:ascii="Nirmala UI" w:hAnsi="Nirmala UI" w:cs="Nirmala UI"/>
          <w:sz w:val="24"/>
          <w:szCs w:val="24"/>
        </w:rPr>
        <w:t>th</w:t>
      </w:r>
      <w:r w:rsidR="009C068B" w:rsidRPr="00C269AA">
        <w:rPr>
          <w:rFonts w:ascii="Nirmala UI" w:hAnsi="Nirmala UI" w:cs="Nirmala UI"/>
          <w:sz w:val="24"/>
          <w:szCs w:val="24"/>
        </w:rPr>
        <w:t>is</w:t>
      </w:r>
      <w:r w:rsidR="00445AF4" w:rsidRPr="00C269AA">
        <w:rPr>
          <w:rFonts w:ascii="Nirmala UI" w:hAnsi="Nirmala UI" w:cs="Nirmala UI"/>
          <w:sz w:val="24"/>
          <w:szCs w:val="24"/>
        </w:rPr>
        <w:t xml:space="preserve"> provision</w:t>
      </w:r>
      <w:r w:rsidR="009C068B" w:rsidRPr="00C269AA">
        <w:rPr>
          <w:rFonts w:ascii="Nirmala UI" w:hAnsi="Nirmala UI" w:cs="Nirmala UI"/>
          <w:sz w:val="24"/>
          <w:szCs w:val="24"/>
        </w:rPr>
        <w:t xml:space="preserve">. Please </w:t>
      </w:r>
      <w:r w:rsidR="00DA65A7" w:rsidRPr="00C269AA">
        <w:rPr>
          <w:rFonts w:ascii="Nirmala UI" w:hAnsi="Nirmala UI" w:cs="Nirmala UI"/>
          <w:sz w:val="24"/>
          <w:szCs w:val="24"/>
        </w:rPr>
        <w:t>keep</w:t>
      </w:r>
      <w:r w:rsidR="009C068B" w:rsidRPr="00C269AA">
        <w:rPr>
          <w:rFonts w:ascii="Nirmala UI" w:hAnsi="Nirmala UI" w:cs="Nirmala UI"/>
          <w:sz w:val="24"/>
          <w:szCs w:val="24"/>
        </w:rPr>
        <w:t xml:space="preserve"> a copy</w:t>
      </w:r>
      <w:r w:rsidR="00DA65A7" w:rsidRPr="00C269AA">
        <w:rPr>
          <w:rFonts w:ascii="Nirmala UI" w:hAnsi="Nirmala UI" w:cs="Nirmala UI"/>
          <w:sz w:val="24"/>
          <w:szCs w:val="24"/>
        </w:rPr>
        <w:t xml:space="preserve"> for your future reference. </w:t>
      </w:r>
    </w:p>
    <w:p w14:paraId="41CFD381" w14:textId="77777777" w:rsidR="009C068B" w:rsidRPr="00C269AA" w:rsidRDefault="009C068B" w:rsidP="00C269AA">
      <w:pPr>
        <w:spacing w:after="0" w:line="240" w:lineRule="auto"/>
        <w:rPr>
          <w:rFonts w:ascii="Nirmala UI" w:hAnsi="Nirmala UI" w:cs="Nirmala UI"/>
          <w:b/>
          <w:bCs/>
          <w:sz w:val="24"/>
          <w:szCs w:val="24"/>
          <w:u w:val="single"/>
        </w:rPr>
      </w:pPr>
    </w:p>
    <w:p w14:paraId="6A34CC9D" w14:textId="6A135B90" w:rsidR="00A74573" w:rsidRPr="00C269AA" w:rsidRDefault="002015A6" w:rsidP="00C269AA">
      <w:pPr>
        <w:spacing w:after="0" w:line="240" w:lineRule="auto"/>
        <w:jc w:val="center"/>
        <w:rPr>
          <w:rFonts w:ascii="Nirmala UI" w:hAnsi="Nirmala UI" w:cs="Nirmala UI"/>
          <w:b/>
          <w:bCs/>
          <w:sz w:val="28"/>
          <w:szCs w:val="28"/>
          <w:u w:val="single"/>
        </w:rPr>
      </w:pPr>
      <w:r w:rsidRPr="00C269AA">
        <w:rPr>
          <w:rFonts w:ascii="Nirmala UI" w:hAnsi="Nirmala UI" w:cs="Nirmala UI"/>
          <w:b/>
          <w:bCs/>
          <w:sz w:val="28"/>
          <w:szCs w:val="28"/>
          <w:u w:val="single"/>
        </w:rPr>
        <w:t xml:space="preserve">All </w:t>
      </w:r>
      <w:proofErr w:type="gramStart"/>
      <w:r w:rsidRPr="00C269AA">
        <w:rPr>
          <w:rFonts w:ascii="Nirmala UI" w:hAnsi="Nirmala UI" w:cs="Nirmala UI"/>
          <w:b/>
          <w:bCs/>
          <w:sz w:val="28"/>
          <w:szCs w:val="28"/>
          <w:u w:val="single"/>
        </w:rPr>
        <w:t>About</w:t>
      </w:r>
      <w:proofErr w:type="gramEnd"/>
      <w:r w:rsidRPr="00C269AA">
        <w:rPr>
          <w:rFonts w:ascii="Nirmala UI" w:hAnsi="Nirmala UI" w:cs="Nirmala UI"/>
          <w:b/>
          <w:bCs/>
          <w:sz w:val="28"/>
          <w:szCs w:val="28"/>
          <w:u w:val="single"/>
        </w:rPr>
        <w:t xml:space="preserve"> My Business</w:t>
      </w:r>
    </w:p>
    <w:p w14:paraId="3D8D44A8" w14:textId="31C9A419" w:rsidR="00DA65A7" w:rsidRPr="00C269AA" w:rsidRDefault="000C3C34"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 xml:space="preserve">Opening </w:t>
      </w:r>
      <w:r w:rsidR="00350975" w:rsidRPr="00C269AA">
        <w:rPr>
          <w:rFonts w:ascii="Nirmala UI" w:hAnsi="Nirmala UI" w:cs="Nirmala UI"/>
          <w:b/>
          <w:bCs/>
          <w:sz w:val="24"/>
          <w:szCs w:val="24"/>
        </w:rPr>
        <w:t>Days/</w:t>
      </w:r>
      <w:r w:rsidRPr="00C269AA">
        <w:rPr>
          <w:rFonts w:ascii="Nirmala UI" w:hAnsi="Nirmala UI" w:cs="Nirmala UI"/>
          <w:b/>
          <w:bCs/>
          <w:sz w:val="24"/>
          <w:szCs w:val="24"/>
        </w:rPr>
        <w:t>Hours</w:t>
      </w:r>
    </w:p>
    <w:p w14:paraId="314CCEF6" w14:textId="7EDC38C0" w:rsidR="00422EEB" w:rsidRPr="00C269AA" w:rsidRDefault="00476F04"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Our </w:t>
      </w:r>
      <w:r w:rsidR="00D11838" w:rsidRPr="00C269AA">
        <w:rPr>
          <w:rFonts w:ascii="Nirmala UI" w:hAnsi="Nirmala UI" w:cs="Nirmala UI"/>
          <w:sz w:val="24"/>
          <w:szCs w:val="24"/>
        </w:rPr>
        <w:t xml:space="preserve">opening </w:t>
      </w:r>
      <w:r w:rsidR="005E50AA" w:rsidRPr="00C269AA">
        <w:rPr>
          <w:rFonts w:ascii="Nirmala UI" w:hAnsi="Nirmala UI" w:cs="Nirmala UI"/>
          <w:sz w:val="24"/>
          <w:szCs w:val="24"/>
        </w:rPr>
        <w:t>days/</w:t>
      </w:r>
      <w:r w:rsidR="00D11838" w:rsidRPr="00C269AA">
        <w:rPr>
          <w:rFonts w:ascii="Nirmala UI" w:hAnsi="Nirmala UI" w:cs="Nirmala UI"/>
          <w:sz w:val="24"/>
          <w:szCs w:val="24"/>
        </w:rPr>
        <w:t>hours are:</w:t>
      </w:r>
      <w:r w:rsidR="00DD6BF6" w:rsidRPr="00C269AA">
        <w:rPr>
          <w:rFonts w:ascii="Nirmala UI" w:hAnsi="Nirmala UI" w:cs="Nirmala UI"/>
          <w:sz w:val="24"/>
          <w:szCs w:val="24"/>
        </w:rPr>
        <w:t xml:space="preserve"> </w:t>
      </w:r>
      <w:r w:rsidRPr="00C269AA">
        <w:rPr>
          <w:rFonts w:ascii="Nirmala UI" w:hAnsi="Nirmala UI" w:cs="Nirmala UI"/>
          <w:sz w:val="24"/>
          <w:szCs w:val="24"/>
        </w:rPr>
        <w:t>Monday to Friday 9am to 3pm</w:t>
      </w:r>
    </w:p>
    <w:p w14:paraId="61B5DB38" w14:textId="07F5C9AA" w:rsidR="00422EEB" w:rsidRPr="00C269AA" w:rsidRDefault="00370E47"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Session Times</w:t>
      </w:r>
    </w:p>
    <w:p w14:paraId="5190A425" w14:textId="5EE3FBE9" w:rsidR="00C269AA" w:rsidRPr="00C269AA" w:rsidRDefault="00476F04"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Our </w:t>
      </w:r>
      <w:r w:rsidR="00617B5A" w:rsidRPr="00C269AA">
        <w:rPr>
          <w:rFonts w:ascii="Nirmala UI" w:hAnsi="Nirmala UI" w:cs="Nirmala UI"/>
          <w:sz w:val="24"/>
          <w:szCs w:val="24"/>
        </w:rPr>
        <w:t xml:space="preserve">session times are: </w:t>
      </w:r>
      <w:r w:rsidRPr="00C269AA">
        <w:rPr>
          <w:rFonts w:ascii="Nirmala UI" w:hAnsi="Nirmala UI" w:cs="Nirmala UI"/>
          <w:sz w:val="24"/>
          <w:szCs w:val="24"/>
        </w:rPr>
        <w:t>Mornings that run from 9am to 12pm and afternoons that run from 12pm to 3pm</w:t>
      </w:r>
    </w:p>
    <w:p w14:paraId="15538CE7" w14:textId="1C236113" w:rsidR="0037514D" w:rsidRPr="00C269AA" w:rsidRDefault="00205197"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Operational Method</w:t>
      </w:r>
    </w:p>
    <w:p w14:paraId="07596750" w14:textId="6CA3C397" w:rsidR="001C66E9" w:rsidRPr="00C269AA" w:rsidRDefault="00422EEB" w:rsidP="00C269AA">
      <w:pPr>
        <w:spacing w:after="0" w:line="240" w:lineRule="auto"/>
        <w:rPr>
          <w:rFonts w:ascii="Nirmala UI" w:hAnsi="Nirmala UI" w:cs="Nirmala UI"/>
          <w:sz w:val="24"/>
          <w:szCs w:val="24"/>
        </w:rPr>
      </w:pPr>
      <w:r w:rsidRPr="00C269AA">
        <w:rPr>
          <w:rFonts w:ascii="Nirmala UI" w:hAnsi="Nirmala UI" w:cs="Nirmala UI"/>
          <w:sz w:val="24"/>
          <w:szCs w:val="24"/>
        </w:rPr>
        <w:t>We</w:t>
      </w:r>
      <w:r w:rsidR="001C66E9" w:rsidRPr="00C269AA">
        <w:rPr>
          <w:rFonts w:ascii="Nirmala UI" w:hAnsi="Nirmala UI" w:cs="Nirmala UI"/>
          <w:sz w:val="24"/>
          <w:szCs w:val="24"/>
        </w:rPr>
        <w:t xml:space="preserve"> </w:t>
      </w:r>
      <w:r w:rsidR="005E4FD1" w:rsidRPr="00C269AA">
        <w:rPr>
          <w:rFonts w:ascii="Nirmala UI" w:hAnsi="Nirmala UI" w:cs="Nirmala UI"/>
          <w:sz w:val="24"/>
          <w:szCs w:val="24"/>
        </w:rPr>
        <w:t>offer free hours</w:t>
      </w:r>
      <w:r w:rsidR="00BB04DF" w:rsidRPr="00C269AA">
        <w:rPr>
          <w:rFonts w:ascii="Nirmala UI" w:hAnsi="Nirmala UI" w:cs="Nirmala UI"/>
          <w:sz w:val="24"/>
          <w:szCs w:val="24"/>
        </w:rPr>
        <w:t xml:space="preserve"> on the following basis:</w:t>
      </w:r>
    </w:p>
    <w:p w14:paraId="38959906" w14:textId="59917872" w:rsidR="00F62305" w:rsidRPr="00C269AA" w:rsidRDefault="00F62305" w:rsidP="00C269AA">
      <w:pPr>
        <w:spacing w:after="0" w:line="240" w:lineRule="auto"/>
        <w:rPr>
          <w:rFonts w:ascii="Nirmala UI" w:hAnsi="Nirmala UI" w:cs="Nirmala UI"/>
          <w:sz w:val="24"/>
          <w:szCs w:val="24"/>
        </w:rPr>
      </w:pPr>
      <w:r w:rsidRPr="00C269AA">
        <w:rPr>
          <w:rFonts w:ascii="Nirmala UI" w:hAnsi="Nirmala UI" w:cs="Nirmala UI"/>
          <w:sz w:val="24"/>
          <w:szCs w:val="24"/>
        </w:rPr>
        <w:t>Term Time Only</w:t>
      </w:r>
      <w:r w:rsidR="00A12042" w:rsidRPr="00C269AA">
        <w:rPr>
          <w:rFonts w:ascii="Nirmala UI" w:hAnsi="Nirmala UI" w:cs="Nirmala UI"/>
          <w:sz w:val="24"/>
          <w:szCs w:val="24"/>
        </w:rPr>
        <w:t xml:space="preserve"> </w:t>
      </w:r>
      <w:r w:rsidR="00D476B1" w:rsidRPr="00C269AA">
        <w:rPr>
          <w:rFonts w:ascii="Nirmala UI" w:hAnsi="Nirmala UI" w:cs="Nirmala UI"/>
          <w:sz w:val="24"/>
          <w:szCs w:val="24"/>
        </w:rPr>
        <w:t>(TTO)</w:t>
      </w:r>
      <w:r w:rsidR="00422EEB" w:rsidRPr="00C269AA">
        <w:rPr>
          <w:rFonts w:ascii="Nirmala UI" w:hAnsi="Nirmala UI" w:cs="Nirmala UI"/>
          <w:sz w:val="24"/>
          <w:szCs w:val="24"/>
        </w:rPr>
        <w:t xml:space="preserve"> </w:t>
      </w:r>
      <w:r w:rsidR="00D476B1" w:rsidRPr="00C269AA">
        <w:rPr>
          <w:rFonts w:ascii="Nirmala UI" w:hAnsi="Nirmala UI" w:cs="Nirmala UI"/>
          <w:sz w:val="24"/>
          <w:szCs w:val="24"/>
        </w:rPr>
        <w:t>- 38</w:t>
      </w:r>
      <w:r w:rsidR="0013616A" w:rsidRPr="00C269AA">
        <w:rPr>
          <w:rFonts w:ascii="Nirmala UI" w:hAnsi="Nirmala UI" w:cs="Nirmala UI"/>
          <w:sz w:val="24"/>
          <w:szCs w:val="24"/>
        </w:rPr>
        <w:t xml:space="preserve"> Weeks per year</w:t>
      </w:r>
    </w:p>
    <w:p w14:paraId="2A5D1DD3" w14:textId="77777777" w:rsidR="00C269AA" w:rsidRPr="00C269AA" w:rsidRDefault="00C269AA" w:rsidP="00C269AA">
      <w:pPr>
        <w:spacing w:after="0" w:line="240" w:lineRule="auto"/>
        <w:rPr>
          <w:rFonts w:ascii="Nirmala UI" w:hAnsi="Nirmala UI" w:cs="Nirmala UI"/>
          <w:b/>
          <w:bCs/>
          <w:sz w:val="28"/>
          <w:szCs w:val="28"/>
        </w:rPr>
      </w:pPr>
    </w:p>
    <w:p w14:paraId="52A9E131" w14:textId="5DAF5502" w:rsidR="009D53D7" w:rsidRPr="00C269AA" w:rsidRDefault="00E22FE8" w:rsidP="00C269AA">
      <w:pPr>
        <w:spacing w:line="240" w:lineRule="auto"/>
        <w:jc w:val="center"/>
        <w:rPr>
          <w:rFonts w:ascii="Nirmala UI" w:hAnsi="Nirmala UI" w:cs="Nirmala UI"/>
          <w:b/>
          <w:bCs/>
          <w:sz w:val="28"/>
          <w:szCs w:val="28"/>
          <w:u w:val="single"/>
        </w:rPr>
      </w:pPr>
      <w:r w:rsidRPr="00C269AA">
        <w:rPr>
          <w:rFonts w:ascii="Nirmala UI" w:hAnsi="Nirmala UI" w:cs="Nirmala UI"/>
          <w:b/>
          <w:bCs/>
          <w:sz w:val="28"/>
          <w:szCs w:val="28"/>
          <w:u w:val="single"/>
        </w:rPr>
        <w:t>All about Free Hours</w:t>
      </w:r>
    </w:p>
    <w:p w14:paraId="60E82D96" w14:textId="610CF97A" w:rsidR="00BC00B2" w:rsidRPr="00C269AA" w:rsidRDefault="00476F04" w:rsidP="00C269AA">
      <w:pPr>
        <w:spacing w:line="240" w:lineRule="auto"/>
        <w:rPr>
          <w:rFonts w:ascii="Nirmala UI" w:hAnsi="Nirmala UI" w:cs="Nirmala UI"/>
          <w:sz w:val="24"/>
          <w:szCs w:val="24"/>
        </w:rPr>
      </w:pPr>
      <w:r w:rsidRPr="00C269AA">
        <w:rPr>
          <w:rFonts w:ascii="Nirmala UI" w:hAnsi="Nirmala UI" w:cs="Nirmala UI"/>
          <w:sz w:val="24"/>
          <w:szCs w:val="24"/>
        </w:rPr>
        <w:t>We are</w:t>
      </w:r>
      <w:r w:rsidR="009C068B" w:rsidRPr="00C269AA">
        <w:rPr>
          <w:rFonts w:ascii="Nirmala UI" w:hAnsi="Nirmala UI" w:cs="Nirmala UI"/>
          <w:sz w:val="24"/>
          <w:szCs w:val="24"/>
        </w:rPr>
        <w:t xml:space="preserve"> registered with Bristol City Council to offer free hours </w:t>
      </w:r>
      <w:r w:rsidR="00A350A5" w:rsidRPr="00C269AA">
        <w:rPr>
          <w:rFonts w:ascii="Nirmala UI" w:hAnsi="Nirmala UI" w:cs="Nirmala UI"/>
          <w:sz w:val="24"/>
          <w:szCs w:val="24"/>
        </w:rPr>
        <w:t xml:space="preserve">to </w:t>
      </w:r>
      <w:r w:rsidR="009032D8" w:rsidRPr="00C269AA">
        <w:rPr>
          <w:rFonts w:ascii="Nirmala UI" w:hAnsi="Nirmala UI" w:cs="Nirmala UI"/>
          <w:sz w:val="24"/>
          <w:szCs w:val="24"/>
        </w:rPr>
        <w:t>2 year olds from working families / Eligible 2 year olds / 3&amp;4 year olds</w:t>
      </w:r>
      <w:r w:rsidR="00BC00B2" w:rsidRPr="00C269AA">
        <w:rPr>
          <w:rFonts w:ascii="Nirmala UI" w:hAnsi="Nirmala UI" w:cs="Nirmala UI"/>
          <w:sz w:val="24"/>
          <w:szCs w:val="24"/>
        </w:rPr>
        <w:t xml:space="preserve"> – universal hours / 3&amp;4 year olds – </w:t>
      </w:r>
      <w:r w:rsidR="00DC5E47" w:rsidRPr="00C269AA">
        <w:rPr>
          <w:rFonts w:ascii="Nirmala UI" w:hAnsi="Nirmala UI" w:cs="Nirmala UI"/>
          <w:sz w:val="24"/>
          <w:szCs w:val="24"/>
        </w:rPr>
        <w:t>Working Parent Entitlement hours</w:t>
      </w:r>
    </w:p>
    <w:p w14:paraId="3AF9152C" w14:textId="0B3DE619" w:rsidR="00F830C2" w:rsidRPr="00C269AA" w:rsidRDefault="00F830C2" w:rsidP="00C269AA">
      <w:pPr>
        <w:spacing w:after="0" w:line="240" w:lineRule="auto"/>
        <w:rPr>
          <w:rFonts w:ascii="Nirmala UI" w:hAnsi="Nirmala UI" w:cs="Nirmala UI"/>
          <w:sz w:val="24"/>
          <w:szCs w:val="24"/>
          <w:u w:val="single"/>
        </w:rPr>
      </w:pPr>
      <w:r w:rsidRPr="00C269AA">
        <w:rPr>
          <w:rFonts w:ascii="Nirmala UI" w:hAnsi="Nirmala UI" w:cs="Nirmala UI"/>
          <w:b/>
          <w:bCs/>
          <w:sz w:val="24"/>
          <w:szCs w:val="24"/>
          <w:u w:val="single"/>
        </w:rPr>
        <w:t>2 year olds from working families</w:t>
      </w:r>
      <w:r w:rsidR="00DB19EC" w:rsidRPr="00C269AA">
        <w:rPr>
          <w:rFonts w:ascii="Nirmala UI" w:hAnsi="Nirmala UI" w:cs="Nirmala UI"/>
          <w:b/>
          <w:bCs/>
          <w:sz w:val="24"/>
          <w:szCs w:val="24"/>
          <w:u w:val="single"/>
        </w:rPr>
        <w:t xml:space="preserve"> </w:t>
      </w:r>
    </w:p>
    <w:p w14:paraId="1AC4CD79" w14:textId="06568D59" w:rsidR="00DC5E47" w:rsidRPr="00C269AA" w:rsidRDefault="00D84454" w:rsidP="00C269AA">
      <w:pPr>
        <w:spacing w:after="0" w:line="240" w:lineRule="auto"/>
        <w:rPr>
          <w:rFonts w:ascii="Nirmala UI" w:hAnsi="Nirmala UI" w:cs="Nirmala UI"/>
          <w:sz w:val="24"/>
          <w:szCs w:val="24"/>
        </w:rPr>
      </w:pPr>
      <w:r w:rsidRPr="00C269AA">
        <w:rPr>
          <w:rFonts w:ascii="Nirmala UI" w:hAnsi="Nirmala UI" w:cs="Nirmala UI"/>
          <w:sz w:val="24"/>
          <w:szCs w:val="24"/>
        </w:rPr>
        <w:t>Working Parent Entitlement</w:t>
      </w:r>
      <w:r w:rsidR="00F830C2" w:rsidRPr="00C269AA">
        <w:rPr>
          <w:rFonts w:ascii="Nirmala UI" w:hAnsi="Nirmala UI" w:cs="Nirmala UI"/>
          <w:sz w:val="24"/>
          <w:szCs w:val="24"/>
        </w:rPr>
        <w:t xml:space="preserve"> hours are available to children from the term after their 2</w:t>
      </w:r>
      <w:r w:rsidR="00F830C2" w:rsidRPr="00C269AA">
        <w:rPr>
          <w:rFonts w:ascii="Nirmala UI" w:hAnsi="Nirmala UI" w:cs="Nirmala UI"/>
          <w:sz w:val="24"/>
          <w:szCs w:val="24"/>
          <w:vertAlign w:val="superscript"/>
        </w:rPr>
        <w:t>nd</w:t>
      </w:r>
      <w:r w:rsidR="00F830C2" w:rsidRPr="00C269AA">
        <w:rPr>
          <w:rFonts w:ascii="Nirmala UI" w:hAnsi="Nirmala UI" w:cs="Nirmala UI"/>
          <w:sz w:val="24"/>
          <w:szCs w:val="24"/>
        </w:rPr>
        <w:t xml:space="preserve"> birthday.</w:t>
      </w:r>
      <w:r w:rsidR="00A350A5" w:rsidRPr="00C269AA">
        <w:rPr>
          <w:rFonts w:ascii="Nirmala UI" w:hAnsi="Nirmala UI" w:cs="Nirmala UI"/>
          <w:sz w:val="24"/>
          <w:szCs w:val="24"/>
        </w:rPr>
        <w:t xml:space="preserve"> </w:t>
      </w:r>
    </w:p>
    <w:p w14:paraId="16C38282" w14:textId="2FBC3395" w:rsidR="00422EEB" w:rsidRPr="00C269AA" w:rsidRDefault="00A350A5" w:rsidP="00C269AA">
      <w:pPr>
        <w:spacing w:after="0" w:line="240" w:lineRule="auto"/>
        <w:rPr>
          <w:rFonts w:ascii="Nirmala UI" w:hAnsi="Nirmala UI" w:cs="Nirmala UI"/>
          <w:b/>
          <w:sz w:val="24"/>
          <w:szCs w:val="24"/>
        </w:rPr>
      </w:pPr>
      <w:r w:rsidRPr="00C269AA">
        <w:rPr>
          <w:rFonts w:ascii="Nirmala UI" w:hAnsi="Nirmala UI" w:cs="Nirmala UI"/>
          <w:b/>
          <w:sz w:val="24"/>
          <w:szCs w:val="24"/>
        </w:rPr>
        <w:t>**Please note, we normally accept children from 2.5 years old</w:t>
      </w:r>
      <w:proofErr w:type="gramStart"/>
      <w:r w:rsidRPr="00C269AA">
        <w:rPr>
          <w:rFonts w:ascii="Nirmala UI" w:hAnsi="Nirmala UI" w:cs="Nirmala UI"/>
          <w:b/>
          <w:sz w:val="24"/>
          <w:szCs w:val="24"/>
        </w:rPr>
        <w:t>.*</w:t>
      </w:r>
      <w:proofErr w:type="gramEnd"/>
      <w:r w:rsidRPr="00C269AA">
        <w:rPr>
          <w:rFonts w:ascii="Nirmala UI" w:hAnsi="Nirmala UI" w:cs="Nirmala UI"/>
          <w:b/>
          <w:sz w:val="24"/>
          <w:szCs w:val="24"/>
        </w:rPr>
        <w:t>*</w:t>
      </w:r>
    </w:p>
    <w:tbl>
      <w:tblPr>
        <w:tblW w:w="5000" w:type="pct"/>
        <w:tblCellMar>
          <w:left w:w="0" w:type="dxa"/>
          <w:right w:w="0" w:type="dxa"/>
        </w:tblCellMar>
        <w:tblLook w:val="0420" w:firstRow="1" w:lastRow="0" w:firstColumn="0" w:lastColumn="0" w:noHBand="0" w:noVBand="1"/>
      </w:tblPr>
      <w:tblGrid>
        <w:gridCol w:w="1885"/>
        <w:gridCol w:w="677"/>
        <w:gridCol w:w="692"/>
        <w:gridCol w:w="743"/>
        <w:gridCol w:w="702"/>
        <w:gridCol w:w="776"/>
        <w:gridCol w:w="689"/>
        <w:gridCol w:w="691"/>
        <w:gridCol w:w="751"/>
        <w:gridCol w:w="703"/>
        <w:gridCol w:w="691"/>
        <w:gridCol w:w="756"/>
        <w:gridCol w:w="710"/>
      </w:tblGrid>
      <w:tr w:rsidR="00F830C2" w:rsidRPr="00C269AA" w14:paraId="63326E29" w14:textId="77777777" w:rsidTr="00422EEB">
        <w:trPr>
          <w:trHeight w:val="584"/>
        </w:trPr>
        <w:tc>
          <w:tcPr>
            <w:tcW w:w="90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2F12717A" w14:textId="0C74DE6C"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b/>
                <w:bCs/>
                <w:sz w:val="24"/>
                <w:szCs w:val="24"/>
              </w:rPr>
              <w:t>2</w:t>
            </w:r>
            <w:r w:rsidRPr="00C269AA">
              <w:rPr>
                <w:rFonts w:ascii="Nirmala UI" w:hAnsi="Nirmala UI" w:cs="Nirmala UI"/>
                <w:b/>
                <w:bCs/>
                <w:sz w:val="24"/>
                <w:szCs w:val="24"/>
                <w:vertAlign w:val="superscript"/>
              </w:rPr>
              <w:t>nd</w:t>
            </w:r>
            <w:r w:rsidRPr="00C269AA">
              <w:rPr>
                <w:rFonts w:ascii="Nirmala UI" w:hAnsi="Nirmala UI" w:cs="Nirmala UI"/>
                <w:b/>
                <w:bCs/>
                <w:sz w:val="24"/>
                <w:szCs w:val="24"/>
              </w:rPr>
              <w:t xml:space="preserve"> </w:t>
            </w:r>
            <w:r w:rsidR="00F830C2" w:rsidRPr="00C269AA">
              <w:rPr>
                <w:rFonts w:ascii="Nirmala UI" w:hAnsi="Nirmala UI" w:cs="Nirmala UI"/>
                <w:b/>
                <w:bCs/>
                <w:sz w:val="24"/>
                <w:szCs w:val="24"/>
              </w:rPr>
              <w:t>Birth</w:t>
            </w:r>
            <w:r w:rsidRPr="00C269AA">
              <w:rPr>
                <w:rFonts w:ascii="Nirmala UI" w:hAnsi="Nirmala UI" w:cs="Nirmala UI"/>
                <w:b/>
                <w:bCs/>
                <w:sz w:val="24"/>
                <w:szCs w:val="24"/>
              </w:rPr>
              <w:t>day</w:t>
            </w:r>
          </w:p>
        </w:tc>
        <w:tc>
          <w:tcPr>
            <w:tcW w:w="32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198111D"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Jan</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1D568ED"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Feb</w:t>
            </w:r>
          </w:p>
        </w:tc>
        <w:tc>
          <w:tcPr>
            <w:tcW w:w="355"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327372C"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Mar</w:t>
            </w:r>
          </w:p>
        </w:tc>
        <w:tc>
          <w:tcPr>
            <w:tcW w:w="335"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27C5C31"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Apr</w:t>
            </w:r>
          </w:p>
        </w:tc>
        <w:tc>
          <w:tcPr>
            <w:tcW w:w="37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7E98908"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May</w:t>
            </w:r>
          </w:p>
        </w:tc>
        <w:tc>
          <w:tcPr>
            <w:tcW w:w="329"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53AF1D2"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Jun</w:t>
            </w:r>
          </w:p>
        </w:tc>
        <w:tc>
          <w:tcPr>
            <w:tcW w:w="33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15BA6B5"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Jul</w:t>
            </w:r>
          </w:p>
        </w:tc>
        <w:tc>
          <w:tcPr>
            <w:tcW w:w="359"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417480A"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Aug</w:t>
            </w:r>
          </w:p>
        </w:tc>
        <w:tc>
          <w:tcPr>
            <w:tcW w:w="336"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C33A31D"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Sep</w:t>
            </w:r>
          </w:p>
        </w:tc>
        <w:tc>
          <w:tcPr>
            <w:tcW w:w="33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4057690"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Oct</w:t>
            </w:r>
          </w:p>
        </w:tc>
        <w:tc>
          <w:tcPr>
            <w:tcW w:w="36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0A242CA"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Nov</w:t>
            </w:r>
          </w:p>
        </w:tc>
        <w:tc>
          <w:tcPr>
            <w:tcW w:w="339"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BE8F601"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b/>
                <w:bCs/>
                <w:sz w:val="24"/>
                <w:szCs w:val="24"/>
              </w:rPr>
              <w:t>Dec</w:t>
            </w:r>
          </w:p>
        </w:tc>
      </w:tr>
      <w:tr w:rsidR="00A821AD" w:rsidRPr="00C269AA" w14:paraId="551893C6" w14:textId="77777777" w:rsidTr="00422EEB">
        <w:trPr>
          <w:trHeight w:val="584"/>
        </w:trPr>
        <w:tc>
          <w:tcPr>
            <w:tcW w:w="901" w:type="pct"/>
            <w:tcBorders>
              <w:top w:val="nil"/>
              <w:left w:val="nil"/>
              <w:bottom w:val="single" w:sz="18" w:space="0" w:color="000000"/>
              <w:right w:val="nil"/>
            </w:tcBorders>
            <w:shd w:val="clear" w:color="auto" w:fill="auto"/>
            <w:tcMar>
              <w:top w:w="72" w:type="dxa"/>
              <w:left w:w="144" w:type="dxa"/>
              <w:bottom w:w="72" w:type="dxa"/>
              <w:right w:w="144" w:type="dxa"/>
            </w:tcMar>
            <w:hideMark/>
          </w:tcPr>
          <w:p w14:paraId="3FD09ABC"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sz w:val="24"/>
                <w:szCs w:val="24"/>
              </w:rPr>
              <w:t>Eligible from…</w:t>
            </w:r>
          </w:p>
        </w:tc>
        <w:tc>
          <w:tcPr>
            <w:tcW w:w="324"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40CCE8C7" w14:textId="273F8342"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31"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100AE2E7" w14:textId="49299864"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55"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0CAF6BC6" w14:textId="2483DCEB"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35"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40C632B8" w14:textId="7F7300C3"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71"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0E9481A2" w14:textId="00BDE166"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29"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723DCD95" w14:textId="41534C25"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30"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4804D400" w14:textId="29C4033E"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59"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7C45DC0A"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36"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1F1755E2" w14:textId="6A47CED9"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30"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5D468874" w14:textId="114B3DC9"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61"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75EDC3AC" w14:textId="0708CBAD" w:rsidR="00F830C2" w:rsidRPr="00C269AA" w:rsidRDefault="00A821AD"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39"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3D788F27" w14:textId="77777777" w:rsidR="00F830C2" w:rsidRPr="00C269AA" w:rsidRDefault="00F830C2"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r>
    </w:tbl>
    <w:p w14:paraId="75E50974" w14:textId="77777777" w:rsidR="00D84454" w:rsidRPr="00C269AA" w:rsidRDefault="00D84454" w:rsidP="00C269AA">
      <w:pPr>
        <w:spacing w:after="0" w:line="240" w:lineRule="auto"/>
        <w:rPr>
          <w:rFonts w:ascii="Nirmala UI" w:hAnsi="Nirmala UI" w:cs="Nirmala UI"/>
          <w:sz w:val="24"/>
          <w:szCs w:val="24"/>
        </w:rPr>
      </w:pPr>
    </w:p>
    <w:p w14:paraId="4C062E08" w14:textId="47DC9FA3" w:rsidR="009B37EE" w:rsidRPr="00C269AA" w:rsidRDefault="009B37EE"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Parents must apply via by visiting </w:t>
      </w:r>
      <w:hyperlink r:id="rId11" w:history="1">
        <w:r w:rsidRPr="00C269AA">
          <w:rPr>
            <w:rStyle w:val="Hyperlink"/>
            <w:rFonts w:ascii="Nirmala UI" w:hAnsi="Nirmala UI" w:cs="Nirmala UI"/>
            <w:sz w:val="24"/>
            <w:szCs w:val="24"/>
          </w:rPr>
          <w:t>www.childcarechoices.gov.uk</w:t>
        </w:r>
      </w:hyperlink>
      <w:r w:rsidRPr="00C269AA">
        <w:rPr>
          <w:rFonts w:ascii="Nirmala UI" w:hAnsi="Nirmala UI" w:cs="Nirmala UI"/>
          <w:sz w:val="24"/>
          <w:szCs w:val="24"/>
        </w:rPr>
        <w:t xml:space="preserve"> or calling 0300 1234 097 to get an eligibility code (which is 11 digits long and usually starts 500…). </w:t>
      </w:r>
    </w:p>
    <w:p w14:paraId="1EBC3657" w14:textId="66346007" w:rsidR="00312A98" w:rsidRPr="00C269AA" w:rsidRDefault="00DC5E47"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From </w:t>
      </w:r>
      <w:r w:rsidR="009B37EE" w:rsidRPr="00C269AA">
        <w:rPr>
          <w:rFonts w:ascii="Nirmala UI" w:hAnsi="Nirmala UI" w:cs="Nirmala UI"/>
          <w:sz w:val="24"/>
          <w:szCs w:val="24"/>
        </w:rPr>
        <w:t>Sept</w:t>
      </w:r>
      <w:r w:rsidRPr="00C269AA">
        <w:rPr>
          <w:rFonts w:ascii="Nirmala UI" w:hAnsi="Nirmala UI" w:cs="Nirmala UI"/>
          <w:sz w:val="24"/>
          <w:szCs w:val="24"/>
        </w:rPr>
        <w:t>ember</w:t>
      </w:r>
      <w:r w:rsidR="009B37EE" w:rsidRPr="00C269AA">
        <w:rPr>
          <w:rFonts w:ascii="Nirmala UI" w:hAnsi="Nirmala UI" w:cs="Nirmala UI"/>
          <w:sz w:val="24"/>
          <w:szCs w:val="24"/>
        </w:rPr>
        <w:t xml:space="preserve"> 202</w:t>
      </w:r>
      <w:r w:rsidRPr="00C269AA">
        <w:rPr>
          <w:rFonts w:ascii="Nirmala UI" w:hAnsi="Nirmala UI" w:cs="Nirmala UI"/>
          <w:sz w:val="24"/>
          <w:szCs w:val="24"/>
        </w:rPr>
        <w:t>5</w:t>
      </w:r>
      <w:r w:rsidR="009B37EE" w:rsidRPr="00C269AA">
        <w:rPr>
          <w:rFonts w:ascii="Nirmala UI" w:hAnsi="Nirmala UI" w:cs="Nirmala UI"/>
          <w:sz w:val="24"/>
          <w:szCs w:val="24"/>
        </w:rPr>
        <w:t xml:space="preserve"> </w:t>
      </w:r>
      <w:r w:rsidRPr="00C269AA">
        <w:rPr>
          <w:rFonts w:ascii="Nirmala UI" w:hAnsi="Nirmala UI" w:cs="Nirmala UI"/>
          <w:sz w:val="24"/>
          <w:szCs w:val="24"/>
        </w:rPr>
        <w:t>this will be the full 30 Working Parent Entitlement hours per week TTO.</w:t>
      </w:r>
    </w:p>
    <w:p w14:paraId="0221BE17" w14:textId="3AFBD1FA" w:rsidR="00DB19EC" w:rsidRPr="00C269AA" w:rsidRDefault="00DB19EC" w:rsidP="00C269AA">
      <w:pPr>
        <w:spacing w:after="0" w:line="240" w:lineRule="auto"/>
        <w:rPr>
          <w:rFonts w:ascii="Nirmala UI" w:hAnsi="Nirmala UI" w:cs="Nirmala UI"/>
          <w:sz w:val="24"/>
          <w:szCs w:val="24"/>
          <w:u w:val="single"/>
        </w:rPr>
      </w:pPr>
      <w:r w:rsidRPr="00C269AA">
        <w:rPr>
          <w:rFonts w:ascii="Nirmala UI" w:hAnsi="Nirmala UI" w:cs="Nirmala UI"/>
          <w:b/>
          <w:bCs/>
          <w:sz w:val="24"/>
          <w:szCs w:val="24"/>
          <w:u w:val="single"/>
        </w:rPr>
        <w:lastRenderedPageBreak/>
        <w:t>Eligible 2 year olds</w:t>
      </w:r>
    </w:p>
    <w:p w14:paraId="63863738" w14:textId="7C33ABB3" w:rsidR="00DB19EC" w:rsidRPr="00C269AA" w:rsidRDefault="00A139D2"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Universal free hours are available to some 2 year olds whose parents are on no or low incomes. Parents must apply online for a place with Bristol City Council </w:t>
      </w:r>
      <w:hyperlink r:id="rId12" w:history="1">
        <w:r w:rsidRPr="00C269AA">
          <w:rPr>
            <w:rStyle w:val="Hyperlink"/>
            <w:rFonts w:ascii="Nirmala UI" w:hAnsi="Nirmala UI" w:cs="Nirmala UI"/>
            <w:sz w:val="24"/>
            <w:szCs w:val="24"/>
          </w:rPr>
          <w:t>www.bristol.gov.uk/freeplacefortwos</w:t>
        </w:r>
      </w:hyperlink>
      <w:r w:rsidRPr="00C269AA">
        <w:rPr>
          <w:rFonts w:ascii="Nirmala UI" w:hAnsi="Nirmala UI" w:cs="Nirmala UI"/>
          <w:sz w:val="24"/>
          <w:szCs w:val="24"/>
        </w:rPr>
        <w:t xml:space="preserve"> and be </w:t>
      </w:r>
      <w:r w:rsidR="00AB23E7" w:rsidRPr="00C269AA">
        <w:rPr>
          <w:rFonts w:ascii="Nirmala UI" w:hAnsi="Nirmala UI" w:cs="Nirmala UI"/>
          <w:sz w:val="24"/>
          <w:szCs w:val="24"/>
        </w:rPr>
        <w:t xml:space="preserve">checked for eligibility before a free place can be offered. </w:t>
      </w:r>
    </w:p>
    <w:p w14:paraId="6281EFD3" w14:textId="47D48461" w:rsidR="00A350A5"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Eligible 2 year old free hours are available to eligible children from the term after their 2</w:t>
      </w:r>
      <w:r w:rsidRPr="00C269AA">
        <w:rPr>
          <w:rFonts w:ascii="Nirmala UI" w:hAnsi="Nirmala UI" w:cs="Nirmala UI"/>
          <w:sz w:val="24"/>
          <w:szCs w:val="24"/>
          <w:vertAlign w:val="superscript"/>
        </w:rPr>
        <w:t>nd</w:t>
      </w:r>
      <w:r w:rsidRPr="00C269AA">
        <w:rPr>
          <w:rFonts w:ascii="Nirmala UI" w:hAnsi="Nirmala UI" w:cs="Nirmala UI"/>
          <w:sz w:val="24"/>
          <w:szCs w:val="24"/>
        </w:rPr>
        <w:t xml:space="preserve"> birthday.</w:t>
      </w:r>
      <w:r w:rsidR="00A350A5" w:rsidRPr="00C269AA">
        <w:rPr>
          <w:rFonts w:ascii="Nirmala UI" w:hAnsi="Nirmala UI" w:cs="Nirmala UI"/>
          <w:sz w:val="24"/>
          <w:szCs w:val="24"/>
        </w:rPr>
        <w:t xml:space="preserve"> </w:t>
      </w:r>
      <w:r w:rsidR="00DC5E47" w:rsidRPr="00C269AA">
        <w:rPr>
          <w:rFonts w:ascii="Nirmala UI" w:hAnsi="Nirmala UI" w:cs="Nirmala UI"/>
          <w:sz w:val="24"/>
          <w:szCs w:val="24"/>
        </w:rPr>
        <w:t>From September 2025 some parents will be able to use both Eligible 2 year old universal hours and Working Parent Entitlement hours at the same time, prioritising their Eligible 2 year old universal hours first.</w:t>
      </w:r>
    </w:p>
    <w:p w14:paraId="0EA59C6E" w14:textId="09B792A8" w:rsidR="00A350A5" w:rsidRPr="00C269AA" w:rsidRDefault="00A350A5" w:rsidP="00C269AA">
      <w:pPr>
        <w:spacing w:after="0" w:line="240" w:lineRule="auto"/>
        <w:rPr>
          <w:rFonts w:ascii="Nirmala UI" w:hAnsi="Nirmala UI" w:cs="Nirmala UI"/>
          <w:b/>
          <w:sz w:val="24"/>
          <w:szCs w:val="24"/>
        </w:rPr>
      </w:pPr>
      <w:r w:rsidRPr="00C269AA">
        <w:rPr>
          <w:rFonts w:ascii="Nirmala UI" w:hAnsi="Nirmala UI" w:cs="Nirmala UI"/>
          <w:b/>
          <w:sz w:val="24"/>
          <w:szCs w:val="24"/>
        </w:rPr>
        <w:t>**Please note, we normally accept children from 2.5 years old</w:t>
      </w:r>
      <w:proofErr w:type="gramStart"/>
      <w:r w:rsidRPr="00C269AA">
        <w:rPr>
          <w:rFonts w:ascii="Nirmala UI" w:hAnsi="Nirmala UI" w:cs="Nirmala UI"/>
          <w:b/>
          <w:sz w:val="24"/>
          <w:szCs w:val="24"/>
        </w:rPr>
        <w:t>.*</w:t>
      </w:r>
      <w:proofErr w:type="gramEnd"/>
      <w:r w:rsidRPr="00C269AA">
        <w:rPr>
          <w:rFonts w:ascii="Nirmala UI" w:hAnsi="Nirmala UI" w:cs="Nirmala UI"/>
          <w:b/>
          <w:sz w:val="24"/>
          <w:szCs w:val="24"/>
        </w:rPr>
        <w:t>*</w:t>
      </w:r>
    </w:p>
    <w:tbl>
      <w:tblPr>
        <w:tblW w:w="5000" w:type="pct"/>
        <w:tblCellMar>
          <w:left w:w="0" w:type="dxa"/>
          <w:right w:w="0" w:type="dxa"/>
        </w:tblCellMar>
        <w:tblLook w:val="0420" w:firstRow="1" w:lastRow="0" w:firstColumn="0" w:lastColumn="0" w:noHBand="0" w:noVBand="1"/>
      </w:tblPr>
      <w:tblGrid>
        <w:gridCol w:w="1885"/>
        <w:gridCol w:w="677"/>
        <w:gridCol w:w="692"/>
        <w:gridCol w:w="743"/>
        <w:gridCol w:w="702"/>
        <w:gridCol w:w="776"/>
        <w:gridCol w:w="689"/>
        <w:gridCol w:w="691"/>
        <w:gridCol w:w="751"/>
        <w:gridCol w:w="703"/>
        <w:gridCol w:w="691"/>
        <w:gridCol w:w="756"/>
        <w:gridCol w:w="710"/>
      </w:tblGrid>
      <w:tr w:rsidR="00AB23E7" w:rsidRPr="00C269AA" w14:paraId="41B4F58A" w14:textId="77777777" w:rsidTr="00D84454">
        <w:trPr>
          <w:trHeight w:val="584"/>
        </w:trPr>
        <w:tc>
          <w:tcPr>
            <w:tcW w:w="90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30A70ECE" w14:textId="36F7842D" w:rsidR="00AB23E7" w:rsidRPr="00C269AA" w:rsidRDefault="00447B2F" w:rsidP="00C269AA">
            <w:pPr>
              <w:spacing w:after="0" w:line="240" w:lineRule="auto"/>
              <w:rPr>
                <w:rFonts w:ascii="Nirmala UI" w:hAnsi="Nirmala UI" w:cs="Nirmala UI"/>
                <w:sz w:val="24"/>
                <w:szCs w:val="24"/>
              </w:rPr>
            </w:pPr>
            <w:r w:rsidRPr="00C269AA">
              <w:rPr>
                <w:rFonts w:ascii="Nirmala UI" w:hAnsi="Nirmala UI" w:cs="Nirmala UI"/>
                <w:b/>
                <w:bCs/>
                <w:sz w:val="24"/>
                <w:szCs w:val="24"/>
              </w:rPr>
              <w:t xml:space="preserve">Eligible 2 Year old </w:t>
            </w:r>
            <w:r w:rsidR="00AB23E7" w:rsidRPr="00C269AA">
              <w:rPr>
                <w:rFonts w:ascii="Nirmala UI" w:hAnsi="Nirmala UI" w:cs="Nirmala UI"/>
                <w:b/>
                <w:bCs/>
                <w:sz w:val="24"/>
                <w:szCs w:val="24"/>
              </w:rPr>
              <w:t>2</w:t>
            </w:r>
            <w:r w:rsidR="00AB23E7" w:rsidRPr="00C269AA">
              <w:rPr>
                <w:rFonts w:ascii="Nirmala UI" w:hAnsi="Nirmala UI" w:cs="Nirmala UI"/>
                <w:b/>
                <w:bCs/>
                <w:sz w:val="24"/>
                <w:szCs w:val="24"/>
                <w:vertAlign w:val="superscript"/>
              </w:rPr>
              <w:t>nd</w:t>
            </w:r>
            <w:r w:rsidR="00AB23E7" w:rsidRPr="00C269AA">
              <w:rPr>
                <w:rFonts w:ascii="Nirmala UI" w:hAnsi="Nirmala UI" w:cs="Nirmala UI"/>
                <w:b/>
                <w:bCs/>
                <w:sz w:val="24"/>
                <w:szCs w:val="24"/>
              </w:rPr>
              <w:t xml:space="preserve"> Birthday</w:t>
            </w:r>
          </w:p>
        </w:tc>
        <w:tc>
          <w:tcPr>
            <w:tcW w:w="32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3EFB0A2"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Jan</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D57E860"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Feb</w:t>
            </w:r>
          </w:p>
        </w:tc>
        <w:tc>
          <w:tcPr>
            <w:tcW w:w="355"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07AAD8C"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Mar</w:t>
            </w:r>
          </w:p>
        </w:tc>
        <w:tc>
          <w:tcPr>
            <w:tcW w:w="335"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D60CBAB"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Apr</w:t>
            </w:r>
          </w:p>
        </w:tc>
        <w:tc>
          <w:tcPr>
            <w:tcW w:w="37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57249F8"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May</w:t>
            </w:r>
          </w:p>
        </w:tc>
        <w:tc>
          <w:tcPr>
            <w:tcW w:w="329"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C8C89AE"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Jun</w:t>
            </w:r>
          </w:p>
        </w:tc>
        <w:tc>
          <w:tcPr>
            <w:tcW w:w="33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68AC933"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Jul</w:t>
            </w:r>
          </w:p>
        </w:tc>
        <w:tc>
          <w:tcPr>
            <w:tcW w:w="359"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555A66E"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Aug</w:t>
            </w:r>
          </w:p>
        </w:tc>
        <w:tc>
          <w:tcPr>
            <w:tcW w:w="336"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1DEC24B"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Sep</w:t>
            </w:r>
          </w:p>
        </w:tc>
        <w:tc>
          <w:tcPr>
            <w:tcW w:w="33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9D0ACAA"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Oct</w:t>
            </w:r>
          </w:p>
        </w:tc>
        <w:tc>
          <w:tcPr>
            <w:tcW w:w="36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57C9B26"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Nov</w:t>
            </w:r>
          </w:p>
        </w:tc>
        <w:tc>
          <w:tcPr>
            <w:tcW w:w="339"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858CCC8"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b/>
                <w:bCs/>
                <w:sz w:val="24"/>
                <w:szCs w:val="24"/>
              </w:rPr>
              <w:t>Dec</w:t>
            </w:r>
          </w:p>
        </w:tc>
      </w:tr>
      <w:tr w:rsidR="00AB23E7" w:rsidRPr="00C269AA" w14:paraId="1F9F3429" w14:textId="77777777" w:rsidTr="00D84454">
        <w:trPr>
          <w:trHeight w:val="584"/>
        </w:trPr>
        <w:tc>
          <w:tcPr>
            <w:tcW w:w="901" w:type="pct"/>
            <w:tcBorders>
              <w:top w:val="nil"/>
              <w:left w:val="nil"/>
              <w:bottom w:val="single" w:sz="18" w:space="0" w:color="000000"/>
              <w:right w:val="nil"/>
            </w:tcBorders>
            <w:shd w:val="clear" w:color="auto" w:fill="auto"/>
            <w:tcMar>
              <w:top w:w="72" w:type="dxa"/>
              <w:left w:w="144" w:type="dxa"/>
              <w:bottom w:w="72" w:type="dxa"/>
              <w:right w:w="144" w:type="dxa"/>
            </w:tcMar>
            <w:hideMark/>
          </w:tcPr>
          <w:p w14:paraId="563C83A7"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Eligible from…</w:t>
            </w:r>
          </w:p>
        </w:tc>
        <w:tc>
          <w:tcPr>
            <w:tcW w:w="324"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6A93734F"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31"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35BB8F24"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55"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776F3210"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35"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7FE095C8"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71"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65DF112A"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29"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39A26DAC"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30"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27562B2A"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59"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2FC2AF45"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36"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5ACAA8B5"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30"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2BB6FBE6"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61"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25EA7FB9"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39"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30329587" w14:textId="77777777" w:rsidR="00AB23E7" w:rsidRPr="00C269AA" w:rsidRDefault="00AB23E7"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r>
    </w:tbl>
    <w:p w14:paraId="39A0D3C0" w14:textId="77777777" w:rsidR="00AB23E7" w:rsidRPr="00C269AA" w:rsidRDefault="00AB23E7" w:rsidP="00C269AA">
      <w:pPr>
        <w:spacing w:after="0" w:line="240" w:lineRule="auto"/>
        <w:rPr>
          <w:rFonts w:ascii="Nirmala UI" w:hAnsi="Nirmala UI" w:cs="Nirmala UI"/>
          <w:sz w:val="24"/>
          <w:szCs w:val="24"/>
        </w:rPr>
      </w:pPr>
    </w:p>
    <w:p w14:paraId="74F4B44C" w14:textId="7469AC25" w:rsidR="0007638A" w:rsidRPr="00C269AA" w:rsidRDefault="00A350A5"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We </w:t>
      </w:r>
      <w:r w:rsidR="00AE10AC" w:rsidRPr="00C269AA">
        <w:rPr>
          <w:rFonts w:ascii="Nirmala UI" w:hAnsi="Nirmala UI" w:cs="Nirmala UI"/>
          <w:sz w:val="24"/>
          <w:szCs w:val="24"/>
        </w:rPr>
        <w:t xml:space="preserve">will be able to offer </w:t>
      </w:r>
      <w:r w:rsidRPr="00C269AA">
        <w:rPr>
          <w:rFonts w:ascii="Nirmala UI" w:hAnsi="Nirmala UI" w:cs="Nirmala UI"/>
          <w:sz w:val="24"/>
          <w:szCs w:val="24"/>
        </w:rPr>
        <w:t xml:space="preserve">15 </w:t>
      </w:r>
      <w:r w:rsidR="008372E9" w:rsidRPr="00C269AA">
        <w:rPr>
          <w:rFonts w:ascii="Nirmala UI" w:hAnsi="Nirmala UI" w:cs="Nirmala UI"/>
          <w:sz w:val="24"/>
          <w:szCs w:val="24"/>
        </w:rPr>
        <w:t>universal</w:t>
      </w:r>
      <w:r w:rsidR="00AE10AC" w:rsidRPr="00C269AA">
        <w:rPr>
          <w:rFonts w:ascii="Nirmala UI" w:hAnsi="Nirmala UI" w:cs="Nirmala UI"/>
          <w:sz w:val="24"/>
          <w:szCs w:val="24"/>
        </w:rPr>
        <w:t xml:space="preserve"> free hours per week</w:t>
      </w:r>
      <w:r w:rsidRPr="00C269AA">
        <w:rPr>
          <w:rFonts w:ascii="Nirmala UI" w:hAnsi="Nirmala UI" w:cs="Nirmala UI"/>
          <w:sz w:val="24"/>
          <w:szCs w:val="24"/>
        </w:rPr>
        <w:t xml:space="preserve"> TTO</w:t>
      </w:r>
      <w:r w:rsidR="00AE10AC" w:rsidRPr="00C269AA">
        <w:rPr>
          <w:rFonts w:ascii="Nirmala UI" w:hAnsi="Nirmala UI" w:cs="Nirmala UI"/>
          <w:sz w:val="24"/>
          <w:szCs w:val="24"/>
        </w:rPr>
        <w:t>.</w:t>
      </w:r>
      <w:r w:rsidR="0004162C" w:rsidRPr="00C269AA">
        <w:rPr>
          <w:rFonts w:ascii="Nirmala UI" w:hAnsi="Nirmala UI" w:cs="Nirmala UI"/>
          <w:sz w:val="24"/>
          <w:szCs w:val="24"/>
        </w:rPr>
        <w:t xml:space="preserve"> </w:t>
      </w:r>
    </w:p>
    <w:p w14:paraId="14FE0699" w14:textId="77777777" w:rsidR="00D84454" w:rsidRPr="00C269AA" w:rsidRDefault="00D84454" w:rsidP="00C269AA">
      <w:pPr>
        <w:spacing w:after="0" w:line="240" w:lineRule="auto"/>
        <w:rPr>
          <w:rFonts w:ascii="Nirmala UI" w:hAnsi="Nirmala UI" w:cs="Nirmala UI"/>
          <w:sz w:val="24"/>
          <w:szCs w:val="24"/>
        </w:rPr>
      </w:pPr>
    </w:p>
    <w:p w14:paraId="00839AB2" w14:textId="4F0B9C5F" w:rsidR="00AE10AC" w:rsidRPr="00C269AA" w:rsidRDefault="00AE10AC" w:rsidP="00C269AA">
      <w:pPr>
        <w:spacing w:after="0" w:line="240" w:lineRule="auto"/>
        <w:rPr>
          <w:rFonts w:ascii="Nirmala UI" w:hAnsi="Nirmala UI" w:cs="Nirmala UI"/>
          <w:sz w:val="24"/>
          <w:szCs w:val="24"/>
          <w:u w:val="single"/>
        </w:rPr>
      </w:pPr>
      <w:r w:rsidRPr="00C269AA">
        <w:rPr>
          <w:rFonts w:ascii="Nirmala UI" w:hAnsi="Nirmala UI" w:cs="Nirmala UI"/>
          <w:b/>
          <w:bCs/>
          <w:sz w:val="24"/>
          <w:szCs w:val="24"/>
          <w:u w:val="single"/>
        </w:rPr>
        <w:t xml:space="preserve">3 and 4 year olds </w:t>
      </w:r>
      <w:r w:rsidR="008372E9" w:rsidRPr="00C269AA">
        <w:rPr>
          <w:rFonts w:ascii="Nirmala UI" w:hAnsi="Nirmala UI" w:cs="Nirmala UI"/>
          <w:b/>
          <w:bCs/>
          <w:sz w:val="24"/>
          <w:szCs w:val="24"/>
          <w:u w:val="single"/>
        </w:rPr>
        <w:t>– Universal hours</w:t>
      </w:r>
    </w:p>
    <w:p w14:paraId="29A4364B" w14:textId="38F8CA25"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Universal free hours are available to all children who are 3 or 4</w:t>
      </w:r>
      <w:r w:rsidR="00926C87" w:rsidRPr="00C269AA">
        <w:rPr>
          <w:rFonts w:ascii="Nirmala UI" w:hAnsi="Nirmala UI" w:cs="Nirmala UI"/>
          <w:sz w:val="24"/>
          <w:szCs w:val="24"/>
        </w:rPr>
        <w:t xml:space="preserve"> (as long as they are living in England). Free</w:t>
      </w:r>
      <w:r w:rsidRPr="00C269AA">
        <w:rPr>
          <w:rFonts w:ascii="Nirmala UI" w:hAnsi="Nirmala UI" w:cs="Nirmala UI"/>
          <w:sz w:val="24"/>
          <w:szCs w:val="24"/>
        </w:rPr>
        <w:t xml:space="preserve"> hours are available to </w:t>
      </w:r>
      <w:r w:rsidR="00926C87" w:rsidRPr="00C269AA">
        <w:rPr>
          <w:rFonts w:ascii="Nirmala UI" w:hAnsi="Nirmala UI" w:cs="Nirmala UI"/>
          <w:sz w:val="24"/>
          <w:szCs w:val="24"/>
        </w:rPr>
        <w:t>all</w:t>
      </w:r>
      <w:r w:rsidRPr="00C269AA">
        <w:rPr>
          <w:rFonts w:ascii="Nirmala UI" w:hAnsi="Nirmala UI" w:cs="Nirmala UI"/>
          <w:sz w:val="24"/>
          <w:szCs w:val="24"/>
        </w:rPr>
        <w:t xml:space="preserve"> children from the term after their </w:t>
      </w:r>
      <w:r w:rsidR="00926C87" w:rsidRPr="00C269AA">
        <w:rPr>
          <w:rFonts w:ascii="Nirmala UI" w:hAnsi="Nirmala UI" w:cs="Nirmala UI"/>
          <w:sz w:val="24"/>
          <w:szCs w:val="24"/>
        </w:rPr>
        <w:t>3</w:t>
      </w:r>
      <w:r w:rsidR="00926C87" w:rsidRPr="00C269AA">
        <w:rPr>
          <w:rFonts w:ascii="Nirmala UI" w:hAnsi="Nirmala UI" w:cs="Nirmala UI"/>
          <w:sz w:val="24"/>
          <w:szCs w:val="24"/>
          <w:vertAlign w:val="superscript"/>
        </w:rPr>
        <w:t>rd</w:t>
      </w:r>
      <w:r w:rsidR="00926C87" w:rsidRPr="00C269AA">
        <w:rPr>
          <w:rFonts w:ascii="Nirmala UI" w:hAnsi="Nirmala UI" w:cs="Nirmala UI"/>
          <w:sz w:val="24"/>
          <w:szCs w:val="24"/>
        </w:rPr>
        <w:t xml:space="preserve"> </w:t>
      </w:r>
      <w:r w:rsidRPr="00C269AA">
        <w:rPr>
          <w:rFonts w:ascii="Nirmala UI" w:hAnsi="Nirmala UI" w:cs="Nirmala UI"/>
          <w:sz w:val="24"/>
          <w:szCs w:val="24"/>
        </w:rPr>
        <w:t>birthday.</w:t>
      </w:r>
    </w:p>
    <w:p w14:paraId="3B6FB453" w14:textId="77777777" w:rsidR="00D84454" w:rsidRPr="00C269AA" w:rsidRDefault="00D84454" w:rsidP="00C269AA">
      <w:pPr>
        <w:spacing w:after="0" w:line="240" w:lineRule="auto"/>
        <w:rPr>
          <w:rFonts w:ascii="Nirmala UI" w:hAnsi="Nirmala UI" w:cs="Nirmala UI"/>
          <w:sz w:val="24"/>
          <w:szCs w:val="24"/>
        </w:rPr>
      </w:pPr>
    </w:p>
    <w:tbl>
      <w:tblPr>
        <w:tblW w:w="5000" w:type="pct"/>
        <w:tblCellMar>
          <w:left w:w="0" w:type="dxa"/>
          <w:right w:w="0" w:type="dxa"/>
        </w:tblCellMar>
        <w:tblLook w:val="0420" w:firstRow="1" w:lastRow="0" w:firstColumn="0" w:lastColumn="0" w:noHBand="0" w:noVBand="1"/>
      </w:tblPr>
      <w:tblGrid>
        <w:gridCol w:w="1887"/>
        <w:gridCol w:w="679"/>
        <w:gridCol w:w="692"/>
        <w:gridCol w:w="743"/>
        <w:gridCol w:w="702"/>
        <w:gridCol w:w="776"/>
        <w:gridCol w:w="688"/>
        <w:gridCol w:w="690"/>
        <w:gridCol w:w="751"/>
        <w:gridCol w:w="703"/>
        <w:gridCol w:w="690"/>
        <w:gridCol w:w="755"/>
        <w:gridCol w:w="710"/>
      </w:tblGrid>
      <w:tr w:rsidR="00AE10AC" w:rsidRPr="00C269AA" w14:paraId="44C89CE7" w14:textId="77777777" w:rsidTr="00967D37">
        <w:trPr>
          <w:trHeight w:val="584"/>
        </w:trPr>
        <w:tc>
          <w:tcPr>
            <w:tcW w:w="90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1BC3A79A" w14:textId="07702FE5" w:rsidR="00AE10AC" w:rsidRPr="00C269AA" w:rsidRDefault="00926C87" w:rsidP="00C269AA">
            <w:pPr>
              <w:spacing w:after="0" w:line="240" w:lineRule="auto"/>
              <w:rPr>
                <w:rFonts w:ascii="Nirmala UI" w:hAnsi="Nirmala UI" w:cs="Nirmala UI"/>
                <w:sz w:val="24"/>
                <w:szCs w:val="24"/>
              </w:rPr>
            </w:pPr>
            <w:r w:rsidRPr="00C269AA">
              <w:rPr>
                <w:rFonts w:ascii="Nirmala UI" w:hAnsi="Nirmala UI" w:cs="Nirmala UI"/>
                <w:b/>
                <w:bCs/>
                <w:sz w:val="24"/>
                <w:szCs w:val="24"/>
              </w:rPr>
              <w:t>3rd</w:t>
            </w:r>
            <w:r w:rsidR="00AE10AC" w:rsidRPr="00C269AA">
              <w:rPr>
                <w:rFonts w:ascii="Nirmala UI" w:hAnsi="Nirmala UI" w:cs="Nirmala UI"/>
                <w:b/>
                <w:bCs/>
                <w:sz w:val="24"/>
                <w:szCs w:val="24"/>
              </w:rPr>
              <w:t xml:space="preserve"> Birthday</w:t>
            </w:r>
          </w:p>
        </w:tc>
        <w:tc>
          <w:tcPr>
            <w:tcW w:w="332"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C0175F1"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Jan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F1684D5"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Feb</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DF29088"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Mar</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D9F913E"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Apr</w:t>
            </w:r>
          </w:p>
        </w:tc>
        <w:tc>
          <w:tcPr>
            <w:tcW w:w="35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D93B737"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May</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6E87B97"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Jun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FDA3C0D"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Jul</w:t>
            </w:r>
          </w:p>
        </w:tc>
        <w:tc>
          <w:tcPr>
            <w:tcW w:w="35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23EA3A8"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Aug</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8190AD8"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Sep</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3C1DDC2"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Oct</w:t>
            </w:r>
          </w:p>
        </w:tc>
        <w:tc>
          <w:tcPr>
            <w:tcW w:w="34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F652B6D"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Nov</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73FC72B"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b/>
                <w:bCs/>
                <w:sz w:val="24"/>
                <w:szCs w:val="24"/>
              </w:rPr>
              <w:t>Dec</w:t>
            </w:r>
          </w:p>
        </w:tc>
      </w:tr>
      <w:tr w:rsidR="00AE10AC" w:rsidRPr="00C269AA" w14:paraId="27B3A81F" w14:textId="77777777" w:rsidTr="00967D37">
        <w:trPr>
          <w:trHeight w:val="584"/>
        </w:trPr>
        <w:tc>
          <w:tcPr>
            <w:tcW w:w="908" w:type="pct"/>
            <w:tcBorders>
              <w:top w:val="nil"/>
              <w:left w:val="nil"/>
              <w:bottom w:val="single" w:sz="18" w:space="0" w:color="000000"/>
              <w:right w:val="nil"/>
            </w:tcBorders>
            <w:shd w:val="clear" w:color="auto" w:fill="auto"/>
            <w:tcMar>
              <w:top w:w="72" w:type="dxa"/>
              <w:left w:w="144" w:type="dxa"/>
              <w:bottom w:w="72" w:type="dxa"/>
              <w:right w:w="144" w:type="dxa"/>
            </w:tcMar>
            <w:hideMark/>
          </w:tcPr>
          <w:p w14:paraId="5F38336A"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Eligible from…</w:t>
            </w:r>
          </w:p>
        </w:tc>
        <w:tc>
          <w:tcPr>
            <w:tcW w:w="332"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0A19601F"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37"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0A894D59"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37"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5068F8C4"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31"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661C6233"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54"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69F0270D"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37"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3D170679"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37"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37602740"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53"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7ECE8D2D"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43"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550AE9C3"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37"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1EB6C5C5"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48"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64CDC791"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43"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456DFDF0" w14:textId="77777777" w:rsidR="00AE10AC" w:rsidRPr="00C269AA" w:rsidRDefault="00AE10AC"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r>
    </w:tbl>
    <w:p w14:paraId="32456F20" w14:textId="77777777" w:rsidR="00AE10AC" w:rsidRPr="00C269AA" w:rsidRDefault="00AE10AC" w:rsidP="00C269AA">
      <w:pPr>
        <w:spacing w:after="0" w:line="240" w:lineRule="auto"/>
        <w:rPr>
          <w:rFonts w:ascii="Nirmala UI" w:hAnsi="Nirmala UI" w:cs="Nirmala UI"/>
          <w:sz w:val="24"/>
          <w:szCs w:val="24"/>
        </w:rPr>
      </w:pPr>
    </w:p>
    <w:p w14:paraId="2CC4EB81" w14:textId="2D79820A" w:rsidR="00AE10AC" w:rsidRPr="00C269AA" w:rsidRDefault="00422EEB"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We </w:t>
      </w:r>
      <w:r w:rsidR="00AE10AC" w:rsidRPr="00C269AA">
        <w:rPr>
          <w:rFonts w:ascii="Nirmala UI" w:hAnsi="Nirmala UI" w:cs="Nirmala UI"/>
          <w:sz w:val="24"/>
          <w:szCs w:val="24"/>
        </w:rPr>
        <w:t>will be able to offer</w:t>
      </w:r>
      <w:r w:rsidR="00A350A5" w:rsidRPr="00C269AA">
        <w:rPr>
          <w:rFonts w:ascii="Nirmala UI" w:hAnsi="Nirmala UI" w:cs="Nirmala UI"/>
          <w:sz w:val="24"/>
          <w:szCs w:val="24"/>
        </w:rPr>
        <w:t xml:space="preserve"> 15 </w:t>
      </w:r>
      <w:r w:rsidR="008372E9" w:rsidRPr="00C269AA">
        <w:rPr>
          <w:rFonts w:ascii="Nirmala UI" w:hAnsi="Nirmala UI" w:cs="Nirmala UI"/>
          <w:sz w:val="24"/>
          <w:szCs w:val="24"/>
        </w:rPr>
        <w:t>universal</w:t>
      </w:r>
      <w:r w:rsidR="00AE10AC" w:rsidRPr="00C269AA">
        <w:rPr>
          <w:rFonts w:ascii="Nirmala UI" w:hAnsi="Nirmala UI" w:cs="Nirmala UI"/>
          <w:sz w:val="24"/>
          <w:szCs w:val="24"/>
        </w:rPr>
        <w:t xml:space="preserve"> free hours per week</w:t>
      </w:r>
      <w:r w:rsidR="00A350A5" w:rsidRPr="00C269AA">
        <w:rPr>
          <w:rFonts w:ascii="Nirmala UI" w:hAnsi="Nirmala UI" w:cs="Nirmala UI"/>
          <w:sz w:val="24"/>
          <w:szCs w:val="24"/>
        </w:rPr>
        <w:t xml:space="preserve"> TTO</w:t>
      </w:r>
      <w:r w:rsidR="00AE10AC" w:rsidRPr="00C269AA">
        <w:rPr>
          <w:rFonts w:ascii="Nirmala UI" w:hAnsi="Nirmala UI" w:cs="Nirmala UI"/>
          <w:sz w:val="24"/>
          <w:szCs w:val="24"/>
        </w:rPr>
        <w:t>.</w:t>
      </w:r>
    </w:p>
    <w:p w14:paraId="459AD7C6" w14:textId="77777777" w:rsidR="00DA1934" w:rsidRPr="00C269AA" w:rsidRDefault="00DA1934" w:rsidP="00C269AA">
      <w:pPr>
        <w:spacing w:after="0" w:line="240" w:lineRule="auto"/>
        <w:rPr>
          <w:rFonts w:ascii="Nirmala UI" w:hAnsi="Nirmala UI" w:cs="Nirmala UI"/>
          <w:b/>
          <w:bCs/>
          <w:sz w:val="24"/>
          <w:szCs w:val="24"/>
        </w:rPr>
      </w:pPr>
    </w:p>
    <w:p w14:paraId="02C099D1" w14:textId="306B7350" w:rsidR="008372E9" w:rsidRPr="00C269AA" w:rsidRDefault="008372E9" w:rsidP="00C269AA">
      <w:pPr>
        <w:spacing w:after="0" w:line="240" w:lineRule="auto"/>
        <w:rPr>
          <w:rFonts w:ascii="Nirmala UI" w:hAnsi="Nirmala UI" w:cs="Nirmala UI"/>
          <w:sz w:val="24"/>
          <w:szCs w:val="24"/>
          <w:u w:val="single"/>
        </w:rPr>
      </w:pPr>
      <w:r w:rsidRPr="00C269AA">
        <w:rPr>
          <w:rFonts w:ascii="Nirmala UI" w:hAnsi="Nirmala UI" w:cs="Nirmala UI"/>
          <w:b/>
          <w:bCs/>
          <w:sz w:val="24"/>
          <w:szCs w:val="24"/>
          <w:u w:val="single"/>
        </w:rPr>
        <w:t xml:space="preserve">3 and 4 year olds – </w:t>
      </w:r>
      <w:r w:rsidR="0046556A" w:rsidRPr="00C269AA">
        <w:rPr>
          <w:rFonts w:ascii="Nirmala UI" w:hAnsi="Nirmala UI" w:cs="Nirmala UI"/>
          <w:b/>
          <w:bCs/>
          <w:sz w:val="24"/>
          <w:szCs w:val="24"/>
          <w:u w:val="single"/>
        </w:rPr>
        <w:t xml:space="preserve">Working Parent Entitlement </w:t>
      </w:r>
      <w:r w:rsidRPr="00C269AA">
        <w:rPr>
          <w:rFonts w:ascii="Nirmala UI" w:hAnsi="Nirmala UI" w:cs="Nirmala UI"/>
          <w:b/>
          <w:bCs/>
          <w:sz w:val="24"/>
          <w:szCs w:val="24"/>
          <w:u w:val="single"/>
        </w:rPr>
        <w:t>hours</w:t>
      </w:r>
      <w:r w:rsidR="0087686B" w:rsidRPr="00C269AA">
        <w:rPr>
          <w:rFonts w:ascii="Nirmala UI" w:hAnsi="Nirmala UI" w:cs="Nirmala UI"/>
          <w:b/>
          <w:bCs/>
          <w:sz w:val="24"/>
          <w:szCs w:val="24"/>
          <w:u w:val="single"/>
        </w:rPr>
        <w:t xml:space="preserve"> (from working families)</w:t>
      </w:r>
    </w:p>
    <w:p w14:paraId="31D9A3FE" w14:textId="1E0E8A88" w:rsidR="008372E9" w:rsidRPr="00C269AA" w:rsidRDefault="00D84454"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The Working Parent Entitlement </w:t>
      </w:r>
      <w:r w:rsidR="008372E9" w:rsidRPr="00C269AA">
        <w:rPr>
          <w:rFonts w:ascii="Nirmala UI" w:hAnsi="Nirmala UI" w:cs="Nirmala UI"/>
          <w:sz w:val="24"/>
          <w:szCs w:val="24"/>
        </w:rPr>
        <w:t>hours are available to children who are 3 or 4</w:t>
      </w:r>
      <w:r w:rsidR="0087686B" w:rsidRPr="00C269AA">
        <w:rPr>
          <w:rFonts w:ascii="Nirmala UI" w:hAnsi="Nirmala UI" w:cs="Nirmala UI"/>
          <w:sz w:val="24"/>
          <w:szCs w:val="24"/>
        </w:rPr>
        <w:t xml:space="preserve"> from the term after </w:t>
      </w:r>
      <w:r w:rsidR="008372E9" w:rsidRPr="00C269AA">
        <w:rPr>
          <w:rFonts w:ascii="Nirmala UI" w:hAnsi="Nirmala UI" w:cs="Nirmala UI"/>
          <w:sz w:val="24"/>
          <w:szCs w:val="24"/>
        </w:rPr>
        <w:t>their 3</w:t>
      </w:r>
      <w:r w:rsidR="008372E9" w:rsidRPr="00C269AA">
        <w:rPr>
          <w:rFonts w:ascii="Nirmala UI" w:hAnsi="Nirmala UI" w:cs="Nirmala UI"/>
          <w:sz w:val="24"/>
          <w:szCs w:val="24"/>
          <w:vertAlign w:val="superscript"/>
        </w:rPr>
        <w:t>rd</w:t>
      </w:r>
      <w:r w:rsidR="008372E9" w:rsidRPr="00C269AA">
        <w:rPr>
          <w:rFonts w:ascii="Nirmala UI" w:hAnsi="Nirmala UI" w:cs="Nirmala UI"/>
          <w:sz w:val="24"/>
          <w:szCs w:val="24"/>
        </w:rPr>
        <w:t xml:space="preserve"> birthday.</w:t>
      </w:r>
      <w:r w:rsidRPr="00C269AA">
        <w:rPr>
          <w:rFonts w:ascii="Nirmala UI" w:hAnsi="Nirmala UI" w:cs="Nirmala UI"/>
          <w:sz w:val="24"/>
          <w:szCs w:val="24"/>
        </w:rPr>
        <w:t xml:space="preserve"> Parents must apply via by visiting </w:t>
      </w:r>
      <w:hyperlink r:id="rId13" w:history="1">
        <w:r w:rsidRPr="00C269AA">
          <w:rPr>
            <w:rStyle w:val="Hyperlink"/>
            <w:rFonts w:ascii="Nirmala UI" w:hAnsi="Nirmala UI" w:cs="Nirmala UI"/>
            <w:sz w:val="24"/>
            <w:szCs w:val="24"/>
          </w:rPr>
          <w:t>www.childcarechoices.gov.uk</w:t>
        </w:r>
      </w:hyperlink>
      <w:r w:rsidRPr="00C269AA">
        <w:rPr>
          <w:rFonts w:ascii="Nirmala UI" w:hAnsi="Nirmala UI" w:cs="Nirmala UI"/>
          <w:sz w:val="24"/>
          <w:szCs w:val="24"/>
        </w:rPr>
        <w:t xml:space="preserve"> or calling 0300 1234 097 to get an eligibility code (which is 11 digits long and usually starts 500…). </w:t>
      </w:r>
    </w:p>
    <w:tbl>
      <w:tblPr>
        <w:tblW w:w="5000" w:type="pct"/>
        <w:tblCellMar>
          <w:left w:w="0" w:type="dxa"/>
          <w:right w:w="0" w:type="dxa"/>
        </w:tblCellMar>
        <w:tblLook w:val="0420" w:firstRow="1" w:lastRow="0" w:firstColumn="0" w:lastColumn="0" w:noHBand="0" w:noVBand="1"/>
      </w:tblPr>
      <w:tblGrid>
        <w:gridCol w:w="1887"/>
        <w:gridCol w:w="679"/>
        <w:gridCol w:w="692"/>
        <w:gridCol w:w="743"/>
        <w:gridCol w:w="702"/>
        <w:gridCol w:w="776"/>
        <w:gridCol w:w="688"/>
        <w:gridCol w:w="690"/>
        <w:gridCol w:w="751"/>
        <w:gridCol w:w="703"/>
        <w:gridCol w:w="690"/>
        <w:gridCol w:w="755"/>
        <w:gridCol w:w="710"/>
      </w:tblGrid>
      <w:tr w:rsidR="008372E9" w:rsidRPr="00C269AA" w14:paraId="4CAA4CAB" w14:textId="77777777" w:rsidTr="00967D37">
        <w:trPr>
          <w:trHeight w:val="584"/>
        </w:trPr>
        <w:tc>
          <w:tcPr>
            <w:tcW w:w="90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0575228B"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3rd Birthday</w:t>
            </w:r>
          </w:p>
        </w:tc>
        <w:tc>
          <w:tcPr>
            <w:tcW w:w="332"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9BADBC0"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Jan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08D49DE"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Feb</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7577988"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Mar</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1DE0C82"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Apr</w:t>
            </w:r>
          </w:p>
        </w:tc>
        <w:tc>
          <w:tcPr>
            <w:tcW w:w="35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E929040"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May</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7B4A37F"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Jun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7F0F41C"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Jul</w:t>
            </w:r>
          </w:p>
        </w:tc>
        <w:tc>
          <w:tcPr>
            <w:tcW w:w="35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1D1C01F"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Aug</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6C438F4"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Sep</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0C9E4B8"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Oct</w:t>
            </w:r>
          </w:p>
        </w:tc>
        <w:tc>
          <w:tcPr>
            <w:tcW w:w="34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C585F41"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Nov</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54B167C"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b/>
                <w:bCs/>
                <w:sz w:val="24"/>
                <w:szCs w:val="24"/>
              </w:rPr>
              <w:t>Dec</w:t>
            </w:r>
          </w:p>
        </w:tc>
      </w:tr>
      <w:tr w:rsidR="008372E9" w:rsidRPr="00C269AA" w14:paraId="23C9D57B" w14:textId="77777777" w:rsidTr="00967D37">
        <w:trPr>
          <w:trHeight w:val="584"/>
        </w:trPr>
        <w:tc>
          <w:tcPr>
            <w:tcW w:w="908" w:type="pct"/>
            <w:tcBorders>
              <w:top w:val="nil"/>
              <w:left w:val="nil"/>
              <w:bottom w:val="single" w:sz="18" w:space="0" w:color="000000"/>
              <w:right w:val="nil"/>
            </w:tcBorders>
            <w:shd w:val="clear" w:color="auto" w:fill="auto"/>
            <w:tcMar>
              <w:top w:w="72" w:type="dxa"/>
              <w:left w:w="144" w:type="dxa"/>
              <w:bottom w:w="72" w:type="dxa"/>
              <w:right w:w="144" w:type="dxa"/>
            </w:tcMar>
            <w:hideMark/>
          </w:tcPr>
          <w:p w14:paraId="3C4C09BF"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Eligible from…</w:t>
            </w:r>
          </w:p>
        </w:tc>
        <w:tc>
          <w:tcPr>
            <w:tcW w:w="332"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4C1EC51E"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37"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537CFCD8"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37"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7CFCC85A"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Apr</w:t>
            </w:r>
          </w:p>
        </w:tc>
        <w:tc>
          <w:tcPr>
            <w:tcW w:w="331"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089F1564"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54"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5A0457FF"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37"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73B0B417"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37"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5CF9CA1E"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53"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75CBD329"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Sep</w:t>
            </w:r>
          </w:p>
        </w:tc>
        <w:tc>
          <w:tcPr>
            <w:tcW w:w="343"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2770CC2C"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37"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2D558CA0"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48"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4600AB65"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c>
          <w:tcPr>
            <w:tcW w:w="343" w:type="pct"/>
            <w:tcBorders>
              <w:top w:val="nil"/>
              <w:left w:val="nil"/>
              <w:bottom w:val="single" w:sz="18" w:space="0" w:color="000000"/>
              <w:right w:val="nil"/>
            </w:tcBorders>
            <w:shd w:val="clear" w:color="auto" w:fill="auto"/>
            <w:tcMar>
              <w:top w:w="72" w:type="dxa"/>
              <w:left w:w="144" w:type="dxa"/>
              <w:bottom w:w="72" w:type="dxa"/>
              <w:right w:w="144" w:type="dxa"/>
            </w:tcMar>
            <w:vAlign w:val="center"/>
            <w:hideMark/>
          </w:tcPr>
          <w:p w14:paraId="22BC104B" w14:textId="77777777" w:rsidR="008372E9" w:rsidRPr="00C269AA" w:rsidRDefault="008372E9" w:rsidP="00C269AA">
            <w:pPr>
              <w:spacing w:after="0" w:line="240" w:lineRule="auto"/>
              <w:rPr>
                <w:rFonts w:ascii="Nirmala UI" w:hAnsi="Nirmala UI" w:cs="Nirmala UI"/>
                <w:sz w:val="24"/>
                <w:szCs w:val="24"/>
              </w:rPr>
            </w:pPr>
            <w:r w:rsidRPr="00C269AA">
              <w:rPr>
                <w:rFonts w:ascii="Nirmala UI" w:hAnsi="Nirmala UI" w:cs="Nirmala UI"/>
                <w:sz w:val="24"/>
                <w:szCs w:val="24"/>
              </w:rPr>
              <w:t>Jan</w:t>
            </w:r>
          </w:p>
        </w:tc>
      </w:tr>
    </w:tbl>
    <w:p w14:paraId="110F870F" w14:textId="77777777" w:rsidR="008372E9" w:rsidRPr="00C269AA" w:rsidRDefault="008372E9" w:rsidP="00C269AA">
      <w:pPr>
        <w:spacing w:after="0" w:line="240" w:lineRule="auto"/>
        <w:rPr>
          <w:rFonts w:ascii="Nirmala UI" w:hAnsi="Nirmala UI" w:cs="Nirmala UI"/>
          <w:sz w:val="24"/>
          <w:szCs w:val="24"/>
        </w:rPr>
      </w:pPr>
    </w:p>
    <w:p w14:paraId="1BBD06D8" w14:textId="18025A74" w:rsidR="008372E9" w:rsidRPr="00C269AA" w:rsidRDefault="00422EEB" w:rsidP="00C269AA">
      <w:pPr>
        <w:spacing w:after="0" w:line="240" w:lineRule="auto"/>
        <w:rPr>
          <w:rFonts w:ascii="Nirmala UI" w:hAnsi="Nirmala UI" w:cs="Nirmala UI"/>
          <w:sz w:val="24"/>
          <w:szCs w:val="24"/>
        </w:rPr>
      </w:pPr>
      <w:r w:rsidRPr="00C269AA">
        <w:rPr>
          <w:rFonts w:ascii="Nirmala UI" w:hAnsi="Nirmala UI" w:cs="Nirmala UI"/>
          <w:sz w:val="24"/>
          <w:szCs w:val="24"/>
        </w:rPr>
        <w:t>We</w:t>
      </w:r>
      <w:r w:rsidR="008372E9" w:rsidRPr="00C269AA">
        <w:rPr>
          <w:rFonts w:ascii="Nirmala UI" w:hAnsi="Nirmala UI" w:cs="Nirmala UI"/>
          <w:sz w:val="24"/>
          <w:szCs w:val="24"/>
        </w:rPr>
        <w:t xml:space="preserve"> will be able to offer</w:t>
      </w:r>
      <w:r w:rsidR="00A350A5" w:rsidRPr="00C269AA">
        <w:rPr>
          <w:rFonts w:ascii="Nirmala UI" w:hAnsi="Nirmala UI" w:cs="Nirmala UI"/>
          <w:sz w:val="24"/>
          <w:szCs w:val="24"/>
        </w:rPr>
        <w:t xml:space="preserve"> 15 </w:t>
      </w:r>
      <w:r w:rsidRPr="00C269AA">
        <w:rPr>
          <w:rFonts w:ascii="Nirmala UI" w:hAnsi="Nirmala UI" w:cs="Nirmala UI"/>
          <w:sz w:val="24"/>
          <w:szCs w:val="24"/>
        </w:rPr>
        <w:t xml:space="preserve">Working </w:t>
      </w:r>
      <w:r w:rsidR="00D84454" w:rsidRPr="00C269AA">
        <w:rPr>
          <w:rFonts w:ascii="Nirmala UI" w:hAnsi="Nirmala UI" w:cs="Nirmala UI"/>
          <w:sz w:val="24"/>
          <w:szCs w:val="24"/>
        </w:rPr>
        <w:t>Parent</w:t>
      </w:r>
      <w:r w:rsidRPr="00C269AA">
        <w:rPr>
          <w:rFonts w:ascii="Nirmala UI" w:hAnsi="Nirmala UI" w:cs="Nirmala UI"/>
          <w:sz w:val="24"/>
          <w:szCs w:val="24"/>
        </w:rPr>
        <w:t xml:space="preserve"> Entitlement </w:t>
      </w:r>
      <w:r w:rsidR="00D84454" w:rsidRPr="00C269AA">
        <w:rPr>
          <w:rFonts w:ascii="Nirmala UI" w:hAnsi="Nirmala UI" w:cs="Nirmala UI"/>
          <w:sz w:val="24"/>
          <w:szCs w:val="24"/>
        </w:rPr>
        <w:t xml:space="preserve">free </w:t>
      </w:r>
      <w:r w:rsidR="008372E9" w:rsidRPr="00C269AA">
        <w:rPr>
          <w:rFonts w:ascii="Nirmala UI" w:hAnsi="Nirmala UI" w:cs="Nirmala UI"/>
          <w:sz w:val="24"/>
          <w:szCs w:val="24"/>
        </w:rPr>
        <w:t>hours per week</w:t>
      </w:r>
      <w:r w:rsidR="00A350A5" w:rsidRPr="00C269AA">
        <w:rPr>
          <w:rFonts w:ascii="Nirmala UI" w:hAnsi="Nirmala UI" w:cs="Nirmala UI"/>
          <w:sz w:val="24"/>
          <w:szCs w:val="24"/>
        </w:rPr>
        <w:t xml:space="preserve"> TTO</w:t>
      </w:r>
      <w:r w:rsidR="008372E9" w:rsidRPr="00C269AA">
        <w:rPr>
          <w:rFonts w:ascii="Nirmala UI" w:hAnsi="Nirmala UI" w:cs="Nirmala UI"/>
          <w:sz w:val="24"/>
          <w:szCs w:val="24"/>
        </w:rPr>
        <w:t>.</w:t>
      </w:r>
    </w:p>
    <w:p w14:paraId="7457C7DF" w14:textId="3D24F11B" w:rsidR="002A0BF9" w:rsidRPr="00C269AA" w:rsidRDefault="002A0BF9" w:rsidP="00C269AA">
      <w:pPr>
        <w:spacing w:after="0" w:line="240" w:lineRule="auto"/>
        <w:rPr>
          <w:rFonts w:ascii="Nirmala UI" w:hAnsi="Nirmala UI" w:cs="Nirmala UI"/>
          <w:sz w:val="24"/>
          <w:szCs w:val="24"/>
        </w:rPr>
      </w:pPr>
      <w:r w:rsidRPr="00C269AA">
        <w:rPr>
          <w:rFonts w:ascii="Nirmala UI" w:hAnsi="Nirmala UI" w:cs="Nirmala UI"/>
          <w:sz w:val="24"/>
          <w:szCs w:val="24"/>
        </w:rPr>
        <w:t>Parents of 3 and 4 ye</w:t>
      </w:r>
      <w:r w:rsidR="00A3286E" w:rsidRPr="00C269AA">
        <w:rPr>
          <w:rFonts w:ascii="Nirmala UI" w:hAnsi="Nirmala UI" w:cs="Nirmala UI"/>
          <w:sz w:val="24"/>
          <w:szCs w:val="24"/>
        </w:rPr>
        <w:t xml:space="preserve">ar olds can use both universal and </w:t>
      </w:r>
      <w:r w:rsidR="00AD0743" w:rsidRPr="00C269AA">
        <w:rPr>
          <w:rFonts w:ascii="Nirmala UI" w:hAnsi="Nirmala UI" w:cs="Nirmala UI"/>
          <w:sz w:val="24"/>
          <w:szCs w:val="24"/>
        </w:rPr>
        <w:t xml:space="preserve">Working Parent Entitlement </w:t>
      </w:r>
      <w:r w:rsidR="00A3286E" w:rsidRPr="00C269AA">
        <w:rPr>
          <w:rFonts w:ascii="Nirmala UI" w:hAnsi="Nirmala UI" w:cs="Nirmala UI"/>
          <w:sz w:val="24"/>
          <w:szCs w:val="24"/>
        </w:rPr>
        <w:t xml:space="preserve">free hours in combination (i.e. </w:t>
      </w:r>
      <w:r w:rsidR="00A350A5" w:rsidRPr="00C269AA">
        <w:rPr>
          <w:rFonts w:ascii="Nirmala UI" w:hAnsi="Nirmala UI" w:cs="Nirmala UI"/>
          <w:sz w:val="24"/>
          <w:szCs w:val="24"/>
        </w:rPr>
        <w:t xml:space="preserve">30 </w:t>
      </w:r>
      <w:r w:rsidR="00A3286E" w:rsidRPr="00C269AA">
        <w:rPr>
          <w:rFonts w:ascii="Nirmala UI" w:hAnsi="Nirmala UI" w:cs="Nirmala UI"/>
          <w:sz w:val="24"/>
          <w:szCs w:val="24"/>
        </w:rPr>
        <w:t>free hours per week).</w:t>
      </w:r>
    </w:p>
    <w:p w14:paraId="6AD68731" w14:textId="3906AFAA" w:rsidR="00AD5667" w:rsidRPr="00C269AA" w:rsidRDefault="00AD5667" w:rsidP="00C269AA">
      <w:pPr>
        <w:spacing w:after="0" w:line="240" w:lineRule="auto"/>
        <w:rPr>
          <w:rFonts w:ascii="Nirmala UI" w:hAnsi="Nirmala UI" w:cs="Nirmala UI"/>
          <w:sz w:val="24"/>
          <w:szCs w:val="24"/>
        </w:rPr>
      </w:pPr>
      <w:r w:rsidRPr="00C269AA">
        <w:rPr>
          <w:rFonts w:ascii="Nirmala UI" w:hAnsi="Nirmala UI" w:cs="Nirmala UI"/>
          <w:b/>
          <w:bCs/>
          <w:sz w:val="24"/>
          <w:szCs w:val="24"/>
          <w:u w:val="single"/>
        </w:rPr>
        <w:lastRenderedPageBreak/>
        <w:t>Eligibility Codes</w:t>
      </w:r>
      <w:r w:rsidRPr="00C269AA">
        <w:rPr>
          <w:rFonts w:ascii="Nirmala UI" w:hAnsi="Nirmala UI" w:cs="Nirmala UI"/>
          <w:sz w:val="24"/>
          <w:szCs w:val="24"/>
        </w:rPr>
        <w:t xml:space="preserve"> (for working families)</w:t>
      </w:r>
    </w:p>
    <w:p w14:paraId="54A3F2ED" w14:textId="125A26DD" w:rsidR="002C6893" w:rsidRPr="00C269AA" w:rsidRDefault="00AD5667" w:rsidP="00C269AA">
      <w:pPr>
        <w:pStyle w:val="ListParagraph"/>
        <w:numPr>
          <w:ilvl w:val="0"/>
          <w:numId w:val="14"/>
        </w:numPr>
        <w:spacing w:after="0" w:line="240" w:lineRule="auto"/>
        <w:rPr>
          <w:rFonts w:ascii="Nirmala UI" w:hAnsi="Nirmala UI" w:cs="Nirmala UI"/>
          <w:sz w:val="24"/>
          <w:szCs w:val="24"/>
        </w:rPr>
      </w:pPr>
      <w:r w:rsidRPr="00C269AA">
        <w:rPr>
          <w:rFonts w:ascii="Nirmala UI" w:hAnsi="Nirmala UI" w:cs="Nirmala UI"/>
          <w:sz w:val="24"/>
          <w:szCs w:val="24"/>
        </w:rPr>
        <w:t>Eligibility</w:t>
      </w:r>
      <w:r w:rsidR="00C03BB4" w:rsidRPr="00C269AA">
        <w:rPr>
          <w:rFonts w:ascii="Nirmala UI" w:hAnsi="Nirmala UI" w:cs="Nirmala UI"/>
          <w:sz w:val="24"/>
          <w:szCs w:val="24"/>
        </w:rPr>
        <w:t xml:space="preserve"> c</w:t>
      </w:r>
      <w:r w:rsidR="00271985" w:rsidRPr="00C269AA">
        <w:rPr>
          <w:rFonts w:ascii="Nirmala UI" w:hAnsi="Nirmala UI" w:cs="Nirmala UI"/>
          <w:sz w:val="24"/>
          <w:szCs w:val="24"/>
        </w:rPr>
        <w:t>odes need to be reconfirmed</w:t>
      </w:r>
      <w:r w:rsidR="009D53D7" w:rsidRPr="00C269AA">
        <w:rPr>
          <w:rFonts w:ascii="Nirmala UI" w:hAnsi="Nirmala UI" w:cs="Nirmala UI"/>
          <w:sz w:val="24"/>
          <w:szCs w:val="24"/>
        </w:rPr>
        <w:t xml:space="preserve"> every 3 months.</w:t>
      </w:r>
      <w:r w:rsidR="00B41C22" w:rsidRPr="00C269AA">
        <w:rPr>
          <w:rFonts w:ascii="Nirmala UI" w:hAnsi="Nirmala UI" w:cs="Nirmala UI"/>
          <w:sz w:val="24"/>
          <w:szCs w:val="24"/>
        </w:rPr>
        <w:t xml:space="preserve"> </w:t>
      </w:r>
      <w:r w:rsidR="002C6893" w:rsidRPr="00C269AA">
        <w:rPr>
          <w:rFonts w:ascii="Nirmala UI" w:hAnsi="Nirmala UI" w:cs="Nirmala UI"/>
          <w:color w:val="000000" w:themeColor="text1"/>
          <w:sz w:val="24"/>
          <w:szCs w:val="24"/>
        </w:rPr>
        <w:t xml:space="preserve">The </w:t>
      </w:r>
      <w:r w:rsidR="00F54D44" w:rsidRPr="00C269AA">
        <w:rPr>
          <w:rFonts w:ascii="Nirmala UI" w:hAnsi="Nirmala UI" w:cs="Nirmala UI"/>
          <w:color w:val="000000" w:themeColor="text1"/>
          <w:sz w:val="24"/>
          <w:szCs w:val="24"/>
        </w:rPr>
        <w:t>eligibility</w:t>
      </w:r>
      <w:r w:rsidR="41DBA63F" w:rsidRPr="00C269AA">
        <w:rPr>
          <w:rFonts w:ascii="Nirmala UI" w:hAnsi="Nirmala UI" w:cs="Nirmala UI"/>
          <w:color w:val="000000" w:themeColor="text1"/>
          <w:sz w:val="24"/>
          <w:szCs w:val="24"/>
        </w:rPr>
        <w:t xml:space="preserve"> </w:t>
      </w:r>
      <w:r w:rsidR="002C6893" w:rsidRPr="00C269AA">
        <w:rPr>
          <w:rFonts w:ascii="Nirmala UI" w:hAnsi="Nirmala UI" w:cs="Nirmala UI"/>
          <w:color w:val="000000" w:themeColor="text1"/>
          <w:sz w:val="24"/>
          <w:szCs w:val="24"/>
        </w:rPr>
        <w:t xml:space="preserve">code will remain the same after reconfirmation. It is the parent/carer’s responsibility to keep their child’s </w:t>
      </w:r>
      <w:r w:rsidR="00E31621" w:rsidRPr="00C269AA">
        <w:rPr>
          <w:rFonts w:ascii="Nirmala UI" w:hAnsi="Nirmala UI" w:cs="Nirmala UI"/>
          <w:color w:val="000000" w:themeColor="text1"/>
          <w:sz w:val="24"/>
          <w:szCs w:val="24"/>
        </w:rPr>
        <w:t>eligibility</w:t>
      </w:r>
      <w:r w:rsidR="002C6893" w:rsidRPr="00C269AA">
        <w:rPr>
          <w:rFonts w:ascii="Nirmala UI" w:hAnsi="Nirmala UI" w:cs="Nirmala UI"/>
          <w:color w:val="000000" w:themeColor="text1"/>
          <w:sz w:val="24"/>
          <w:szCs w:val="24"/>
        </w:rPr>
        <w:t xml:space="preserve"> code valid at all times.</w:t>
      </w:r>
    </w:p>
    <w:p w14:paraId="37391E4F" w14:textId="5458ACDE" w:rsidR="00C82935" w:rsidRPr="00C269AA" w:rsidRDefault="00C03BB4" w:rsidP="00C269AA">
      <w:pPr>
        <w:pStyle w:val="ListParagraph"/>
        <w:numPr>
          <w:ilvl w:val="0"/>
          <w:numId w:val="14"/>
        </w:numPr>
        <w:spacing w:after="0" w:line="240" w:lineRule="auto"/>
        <w:rPr>
          <w:rFonts w:ascii="Nirmala UI" w:hAnsi="Nirmala UI" w:cs="Nirmala UI"/>
          <w:sz w:val="24"/>
          <w:szCs w:val="24"/>
        </w:rPr>
      </w:pPr>
      <w:r w:rsidRPr="00C269AA">
        <w:rPr>
          <w:rFonts w:ascii="Nirmala UI" w:hAnsi="Nirmala UI" w:cs="Nirmala UI"/>
          <w:sz w:val="24"/>
          <w:szCs w:val="24"/>
        </w:rPr>
        <w:t>Verification</w:t>
      </w:r>
      <w:r w:rsidR="00E31218" w:rsidRPr="00C269AA">
        <w:rPr>
          <w:rFonts w:ascii="Nirmala UI" w:hAnsi="Nirmala UI" w:cs="Nirmala UI"/>
          <w:sz w:val="24"/>
          <w:szCs w:val="24"/>
        </w:rPr>
        <w:t xml:space="preserve"> check</w:t>
      </w:r>
      <w:r w:rsidRPr="00C269AA">
        <w:rPr>
          <w:rFonts w:ascii="Nirmala UI" w:hAnsi="Nirmala UI" w:cs="Nirmala UI"/>
          <w:sz w:val="24"/>
          <w:szCs w:val="24"/>
        </w:rPr>
        <w:t>s</w:t>
      </w:r>
      <w:r w:rsidR="00E31218" w:rsidRPr="00C269AA">
        <w:rPr>
          <w:rFonts w:ascii="Nirmala UI" w:hAnsi="Nirmala UI" w:cs="Nirmala UI"/>
          <w:sz w:val="24"/>
          <w:szCs w:val="24"/>
        </w:rPr>
        <w:t xml:space="preserve"> will be made</w:t>
      </w:r>
      <w:r w:rsidR="009D53D7" w:rsidRPr="00C269AA">
        <w:rPr>
          <w:rFonts w:ascii="Nirmala UI" w:hAnsi="Nirmala UI" w:cs="Nirmala UI"/>
          <w:sz w:val="24"/>
          <w:szCs w:val="24"/>
        </w:rPr>
        <w:t xml:space="preserve"> </w:t>
      </w:r>
      <w:r w:rsidRPr="00C269AA">
        <w:rPr>
          <w:rFonts w:ascii="Nirmala UI" w:hAnsi="Nirmala UI" w:cs="Nirmala UI"/>
          <w:sz w:val="24"/>
          <w:szCs w:val="24"/>
        </w:rPr>
        <w:t xml:space="preserve">on Bristol City Council’s Provider Portal, </w:t>
      </w:r>
      <w:r w:rsidR="00C82935" w:rsidRPr="00C269AA">
        <w:rPr>
          <w:rFonts w:ascii="Nirmala UI" w:hAnsi="Nirmala UI" w:cs="Nirmala UI"/>
          <w:sz w:val="24"/>
          <w:szCs w:val="24"/>
        </w:rPr>
        <w:t>using the following data</w:t>
      </w:r>
      <w:r w:rsidR="009D53D7" w:rsidRPr="00C269AA">
        <w:rPr>
          <w:rFonts w:ascii="Nirmala UI" w:hAnsi="Nirmala UI" w:cs="Nirmala UI"/>
          <w:sz w:val="24"/>
          <w:szCs w:val="24"/>
        </w:rPr>
        <w:t>:</w:t>
      </w:r>
    </w:p>
    <w:p w14:paraId="2813E452" w14:textId="4C488243" w:rsidR="009D53D7" w:rsidRPr="00C269AA" w:rsidRDefault="009D53D7" w:rsidP="00C269AA">
      <w:pPr>
        <w:pStyle w:val="ListParagraph"/>
        <w:numPr>
          <w:ilvl w:val="1"/>
          <w:numId w:val="9"/>
        </w:numPr>
        <w:spacing w:after="0" w:line="240" w:lineRule="auto"/>
        <w:rPr>
          <w:rFonts w:ascii="Nirmala UI" w:hAnsi="Nirmala UI" w:cs="Nirmala UI"/>
          <w:sz w:val="24"/>
          <w:szCs w:val="24"/>
        </w:rPr>
      </w:pPr>
      <w:r w:rsidRPr="00C269AA">
        <w:rPr>
          <w:rFonts w:ascii="Nirmala UI" w:hAnsi="Nirmala UI" w:cs="Nirmala UI"/>
          <w:sz w:val="24"/>
          <w:szCs w:val="24"/>
        </w:rPr>
        <w:t xml:space="preserve">Your 11-digit </w:t>
      </w:r>
      <w:r w:rsidR="00E31621" w:rsidRPr="00C269AA">
        <w:rPr>
          <w:rFonts w:ascii="Nirmala UI" w:hAnsi="Nirmala UI" w:cs="Nirmala UI"/>
          <w:sz w:val="24"/>
          <w:szCs w:val="24"/>
        </w:rPr>
        <w:t>eligibility c</w:t>
      </w:r>
      <w:r w:rsidRPr="00C269AA">
        <w:rPr>
          <w:rFonts w:ascii="Nirmala UI" w:hAnsi="Nirmala UI" w:cs="Nirmala UI"/>
          <w:sz w:val="24"/>
          <w:szCs w:val="24"/>
        </w:rPr>
        <w:t>ode</w:t>
      </w:r>
    </w:p>
    <w:p w14:paraId="1E2AD4DD" w14:textId="366F1F6A" w:rsidR="009D53D7" w:rsidRPr="00C269AA" w:rsidRDefault="009D53D7" w:rsidP="00C269AA">
      <w:pPr>
        <w:pStyle w:val="ListParagraph"/>
        <w:numPr>
          <w:ilvl w:val="1"/>
          <w:numId w:val="9"/>
        </w:numPr>
        <w:spacing w:after="0" w:line="240" w:lineRule="auto"/>
        <w:rPr>
          <w:rFonts w:ascii="Nirmala UI" w:hAnsi="Nirmala UI" w:cs="Nirmala UI"/>
          <w:sz w:val="24"/>
          <w:szCs w:val="24"/>
        </w:rPr>
      </w:pPr>
      <w:r w:rsidRPr="00C269AA">
        <w:rPr>
          <w:rFonts w:ascii="Nirmala UI" w:hAnsi="Nirmala UI" w:cs="Nirmala UI"/>
          <w:sz w:val="24"/>
          <w:szCs w:val="24"/>
        </w:rPr>
        <w:t>Your National Insurance Number</w:t>
      </w:r>
      <w:r w:rsidR="00F52826" w:rsidRPr="00C269AA">
        <w:rPr>
          <w:rFonts w:ascii="Nirmala UI" w:hAnsi="Nirmala UI" w:cs="Nirmala UI"/>
          <w:sz w:val="24"/>
          <w:szCs w:val="24"/>
        </w:rPr>
        <w:t>(s)</w:t>
      </w:r>
    </w:p>
    <w:p w14:paraId="6C34E92A" w14:textId="77777777" w:rsidR="009D53D7" w:rsidRPr="00C269AA" w:rsidRDefault="009D53D7" w:rsidP="00C269AA">
      <w:pPr>
        <w:pStyle w:val="ListParagraph"/>
        <w:numPr>
          <w:ilvl w:val="1"/>
          <w:numId w:val="9"/>
        </w:numPr>
        <w:spacing w:after="0" w:line="240" w:lineRule="auto"/>
        <w:rPr>
          <w:rFonts w:ascii="Nirmala UI" w:hAnsi="Nirmala UI" w:cs="Nirmala UI"/>
          <w:sz w:val="24"/>
          <w:szCs w:val="24"/>
        </w:rPr>
      </w:pPr>
      <w:r w:rsidRPr="00C269AA">
        <w:rPr>
          <w:rFonts w:ascii="Nirmala UI" w:hAnsi="Nirmala UI" w:cs="Nirmala UI"/>
          <w:sz w:val="24"/>
          <w:szCs w:val="24"/>
        </w:rPr>
        <w:t>Your child’s date of birth</w:t>
      </w:r>
    </w:p>
    <w:p w14:paraId="44E1EA04" w14:textId="421E2D46" w:rsidR="009D53D7" w:rsidRPr="00C269AA" w:rsidRDefault="009D53D7" w:rsidP="00C269AA">
      <w:pPr>
        <w:pStyle w:val="ListParagraph"/>
        <w:numPr>
          <w:ilvl w:val="1"/>
          <w:numId w:val="9"/>
        </w:numPr>
        <w:spacing w:after="0" w:line="240" w:lineRule="auto"/>
        <w:rPr>
          <w:rFonts w:ascii="Nirmala UI" w:hAnsi="Nirmala UI" w:cs="Nirmala UI"/>
          <w:sz w:val="24"/>
          <w:szCs w:val="24"/>
        </w:rPr>
      </w:pPr>
      <w:proofErr w:type="gramStart"/>
      <w:r w:rsidRPr="00C269AA">
        <w:rPr>
          <w:rFonts w:ascii="Nirmala UI" w:hAnsi="Nirmala UI" w:cs="Nirmala UI"/>
          <w:sz w:val="24"/>
          <w:szCs w:val="24"/>
        </w:rPr>
        <w:t>Your</w:t>
      </w:r>
      <w:proofErr w:type="gramEnd"/>
      <w:r w:rsidRPr="00C269AA">
        <w:rPr>
          <w:rFonts w:ascii="Nirmala UI" w:hAnsi="Nirmala UI" w:cs="Nirmala UI"/>
          <w:sz w:val="24"/>
          <w:szCs w:val="24"/>
        </w:rPr>
        <w:t xml:space="preserve"> written consent</w:t>
      </w:r>
      <w:r w:rsidR="00F52826" w:rsidRPr="00C269AA">
        <w:rPr>
          <w:rFonts w:ascii="Nirmala UI" w:hAnsi="Nirmala UI" w:cs="Nirmala UI"/>
          <w:sz w:val="24"/>
          <w:szCs w:val="24"/>
        </w:rPr>
        <w:t>(s)</w:t>
      </w:r>
      <w:r w:rsidRPr="00C269AA">
        <w:rPr>
          <w:rFonts w:ascii="Nirmala UI" w:hAnsi="Nirmala UI" w:cs="Nirmala UI"/>
          <w:sz w:val="24"/>
          <w:szCs w:val="24"/>
        </w:rPr>
        <w:t xml:space="preserve"> from your signed EYR1 Parental Declaration Form to verify eligib</w:t>
      </w:r>
      <w:r w:rsidR="00C03BB4" w:rsidRPr="00C269AA">
        <w:rPr>
          <w:rFonts w:ascii="Nirmala UI" w:hAnsi="Nirmala UI" w:cs="Nirmala UI"/>
          <w:sz w:val="24"/>
          <w:szCs w:val="24"/>
        </w:rPr>
        <w:t>ility.</w:t>
      </w:r>
      <w:r w:rsidRPr="00C269AA">
        <w:rPr>
          <w:rFonts w:ascii="Nirmala UI" w:hAnsi="Nirmala UI" w:cs="Nirmala UI"/>
          <w:sz w:val="24"/>
          <w:szCs w:val="24"/>
        </w:rPr>
        <w:t xml:space="preserve"> </w:t>
      </w:r>
    </w:p>
    <w:p w14:paraId="1936804B" w14:textId="77777777" w:rsidR="00D84454" w:rsidRPr="00C269AA" w:rsidRDefault="00D84454" w:rsidP="00C269AA">
      <w:pPr>
        <w:pStyle w:val="ListParagraph"/>
        <w:spacing w:after="0" w:line="240" w:lineRule="auto"/>
        <w:rPr>
          <w:rFonts w:ascii="Nirmala UI" w:hAnsi="Nirmala UI" w:cs="Nirmala UI"/>
          <w:sz w:val="24"/>
          <w:szCs w:val="24"/>
        </w:rPr>
      </w:pPr>
    </w:p>
    <w:p w14:paraId="7BA11F4A" w14:textId="3C139588" w:rsidR="00C03BB4" w:rsidRPr="00C269AA" w:rsidRDefault="00C03BB4" w:rsidP="00C269AA">
      <w:pPr>
        <w:pStyle w:val="ListParagraph"/>
        <w:spacing w:after="0" w:line="240" w:lineRule="auto"/>
        <w:rPr>
          <w:rFonts w:ascii="Nirmala UI" w:hAnsi="Nirmala UI" w:cs="Nirmala UI"/>
          <w:sz w:val="24"/>
          <w:szCs w:val="24"/>
        </w:rPr>
      </w:pPr>
      <w:r w:rsidRPr="00C269AA">
        <w:rPr>
          <w:rFonts w:ascii="Nirmala UI" w:hAnsi="Nirmala UI" w:cs="Nirmala UI"/>
          <w:sz w:val="24"/>
          <w:szCs w:val="24"/>
        </w:rPr>
        <w:t>Once the code is verified, you will be contacted to discuss sessions.</w:t>
      </w:r>
    </w:p>
    <w:p w14:paraId="565C4BD6" w14:textId="77777777" w:rsidR="00D84454" w:rsidRPr="00C269AA" w:rsidRDefault="00D84454" w:rsidP="00C269AA">
      <w:pPr>
        <w:pStyle w:val="ListParagraph"/>
        <w:spacing w:after="0" w:line="240" w:lineRule="auto"/>
        <w:rPr>
          <w:rFonts w:ascii="Nirmala UI" w:hAnsi="Nirmala UI" w:cs="Nirmala UI"/>
          <w:sz w:val="24"/>
          <w:szCs w:val="24"/>
        </w:rPr>
      </w:pPr>
    </w:p>
    <w:p w14:paraId="7B51E5C8" w14:textId="760F8E51" w:rsidR="00F52826" w:rsidRPr="00C269AA" w:rsidRDefault="00907A2A" w:rsidP="00C269AA">
      <w:pPr>
        <w:pStyle w:val="ListParagraph"/>
        <w:numPr>
          <w:ilvl w:val="0"/>
          <w:numId w:val="13"/>
        </w:numPr>
        <w:spacing w:after="0" w:line="240" w:lineRule="auto"/>
        <w:ind w:left="709" w:hanging="425"/>
        <w:rPr>
          <w:rFonts w:ascii="Nirmala UI" w:hAnsi="Nirmala UI" w:cs="Nirmala UI"/>
          <w:sz w:val="24"/>
          <w:szCs w:val="24"/>
        </w:rPr>
      </w:pPr>
      <w:r w:rsidRPr="00C269AA">
        <w:rPr>
          <w:rFonts w:ascii="Nirmala UI" w:hAnsi="Nirmala UI" w:cs="Nirmala UI"/>
          <w:sz w:val="24"/>
          <w:szCs w:val="24"/>
        </w:rPr>
        <w:t>Grace Period</w:t>
      </w:r>
      <w:r w:rsidR="00E31621" w:rsidRPr="00C269AA">
        <w:rPr>
          <w:rFonts w:ascii="Nirmala UI" w:hAnsi="Nirmala UI" w:cs="Nirmala UI"/>
          <w:sz w:val="24"/>
          <w:szCs w:val="24"/>
        </w:rPr>
        <w:t>s</w:t>
      </w:r>
      <w:r w:rsidR="00CB7701" w:rsidRPr="00C269AA">
        <w:rPr>
          <w:rFonts w:ascii="Nirmala UI" w:hAnsi="Nirmala UI" w:cs="Nirmala UI"/>
          <w:sz w:val="24"/>
          <w:szCs w:val="24"/>
        </w:rPr>
        <w:t xml:space="preserve"> – If you do not reconfirm</w:t>
      </w:r>
      <w:r w:rsidR="00C03BB4" w:rsidRPr="00C269AA">
        <w:rPr>
          <w:rFonts w:ascii="Nirmala UI" w:hAnsi="Nirmala UI" w:cs="Nirmala UI"/>
          <w:sz w:val="24"/>
          <w:szCs w:val="24"/>
        </w:rPr>
        <w:t xml:space="preserve"> the </w:t>
      </w:r>
      <w:r w:rsidR="00F52826" w:rsidRPr="00C269AA">
        <w:rPr>
          <w:rFonts w:ascii="Nirmala UI" w:hAnsi="Nirmala UI" w:cs="Nirmala UI"/>
          <w:sz w:val="24"/>
          <w:szCs w:val="24"/>
        </w:rPr>
        <w:t>eligibility</w:t>
      </w:r>
      <w:r w:rsidR="00C03BB4" w:rsidRPr="00C269AA">
        <w:rPr>
          <w:rFonts w:ascii="Nirmala UI" w:hAnsi="Nirmala UI" w:cs="Nirmala UI"/>
          <w:sz w:val="24"/>
          <w:szCs w:val="24"/>
        </w:rPr>
        <w:t xml:space="preserve"> code and the code becomes invalid, </w:t>
      </w:r>
      <w:r w:rsidR="00B6200B" w:rsidRPr="00C269AA">
        <w:rPr>
          <w:rFonts w:ascii="Nirmala UI" w:hAnsi="Nirmala UI" w:cs="Nirmala UI"/>
          <w:sz w:val="24"/>
          <w:szCs w:val="24"/>
        </w:rPr>
        <w:t xml:space="preserve">the </w:t>
      </w:r>
      <w:r w:rsidR="00C03BB4" w:rsidRPr="00C269AA">
        <w:rPr>
          <w:rFonts w:ascii="Nirmala UI" w:hAnsi="Nirmala UI" w:cs="Nirmala UI"/>
          <w:sz w:val="24"/>
          <w:szCs w:val="24"/>
        </w:rPr>
        <w:t>‘</w:t>
      </w:r>
      <w:r w:rsidR="00B6200B" w:rsidRPr="00C269AA">
        <w:rPr>
          <w:rFonts w:ascii="Nirmala UI" w:hAnsi="Nirmala UI" w:cs="Nirmala UI"/>
          <w:sz w:val="24"/>
          <w:szCs w:val="24"/>
        </w:rPr>
        <w:t>grace period</w:t>
      </w:r>
      <w:r w:rsidR="00C03BB4" w:rsidRPr="00C269AA">
        <w:rPr>
          <w:rFonts w:ascii="Nirmala UI" w:hAnsi="Nirmala UI" w:cs="Nirmala UI"/>
          <w:sz w:val="24"/>
          <w:szCs w:val="24"/>
        </w:rPr>
        <w:t>’</w:t>
      </w:r>
      <w:r w:rsidR="00B6200B" w:rsidRPr="00C269AA">
        <w:rPr>
          <w:rFonts w:ascii="Nirmala UI" w:hAnsi="Nirmala UI" w:cs="Nirmala UI"/>
          <w:sz w:val="24"/>
          <w:szCs w:val="24"/>
        </w:rPr>
        <w:t xml:space="preserve"> starts. </w:t>
      </w:r>
      <w:r w:rsidRPr="00C269AA">
        <w:rPr>
          <w:rFonts w:ascii="Nirmala UI" w:hAnsi="Nirmala UI" w:cs="Nirmala UI"/>
          <w:sz w:val="24"/>
          <w:szCs w:val="24"/>
        </w:rPr>
        <w:t xml:space="preserve">The grace period is a short period of time where a child can still access their </w:t>
      </w:r>
      <w:r w:rsidR="00E255E1" w:rsidRPr="00C269AA">
        <w:rPr>
          <w:rFonts w:ascii="Nirmala UI" w:hAnsi="Nirmala UI" w:cs="Nirmala UI"/>
          <w:sz w:val="24"/>
          <w:szCs w:val="24"/>
        </w:rPr>
        <w:t xml:space="preserve">Working Parent Entitlement </w:t>
      </w:r>
      <w:r w:rsidR="00E31621" w:rsidRPr="00C269AA">
        <w:rPr>
          <w:rFonts w:ascii="Nirmala UI" w:hAnsi="Nirmala UI" w:cs="Nirmala UI"/>
          <w:sz w:val="24"/>
          <w:szCs w:val="24"/>
        </w:rPr>
        <w:t xml:space="preserve">/ </w:t>
      </w:r>
      <w:r w:rsidRPr="00C269AA">
        <w:rPr>
          <w:rFonts w:ascii="Nirmala UI" w:hAnsi="Nirmala UI" w:cs="Nirmala UI"/>
          <w:sz w:val="24"/>
          <w:szCs w:val="24"/>
        </w:rPr>
        <w:t>free hours</w:t>
      </w:r>
      <w:r w:rsidR="00870F3C" w:rsidRPr="00C269AA">
        <w:rPr>
          <w:rFonts w:ascii="Nirmala UI" w:hAnsi="Nirmala UI" w:cs="Nirmala UI"/>
          <w:sz w:val="24"/>
          <w:szCs w:val="24"/>
        </w:rPr>
        <w:t xml:space="preserve">. </w:t>
      </w:r>
      <w:r w:rsidRPr="00C269AA">
        <w:rPr>
          <w:rFonts w:ascii="Nirmala UI" w:hAnsi="Nirmala UI" w:cs="Nirmala UI"/>
          <w:sz w:val="24"/>
          <w:szCs w:val="24"/>
        </w:rPr>
        <w:t>Once the grace period has expired</w:t>
      </w:r>
      <w:r w:rsidR="00F52826" w:rsidRPr="00C269AA">
        <w:rPr>
          <w:rFonts w:ascii="Nirmala UI" w:hAnsi="Nirmala UI" w:cs="Nirmala UI"/>
          <w:sz w:val="24"/>
          <w:szCs w:val="24"/>
        </w:rPr>
        <w:t>:</w:t>
      </w:r>
    </w:p>
    <w:p w14:paraId="004D9CF6" w14:textId="568A4892" w:rsidR="00F54D44" w:rsidRPr="00C269AA" w:rsidRDefault="006E35A9" w:rsidP="00C269AA">
      <w:pPr>
        <w:pStyle w:val="ListParagraph"/>
        <w:numPr>
          <w:ilvl w:val="0"/>
          <w:numId w:val="20"/>
        </w:numPr>
        <w:spacing w:after="0" w:line="240" w:lineRule="auto"/>
        <w:rPr>
          <w:rFonts w:ascii="Nirmala UI" w:hAnsi="Nirmala UI" w:cs="Nirmala UI"/>
          <w:sz w:val="24"/>
          <w:szCs w:val="24"/>
        </w:rPr>
      </w:pPr>
      <w:r w:rsidRPr="00C269AA">
        <w:rPr>
          <w:rFonts w:ascii="Nirmala UI" w:hAnsi="Nirmala UI" w:cs="Nirmala UI"/>
          <w:sz w:val="24"/>
          <w:szCs w:val="24"/>
        </w:rPr>
        <w:t>2 year olds from working families will have to pay for all childcare provision privately</w:t>
      </w:r>
      <w:r w:rsidR="00BB58B6" w:rsidRPr="00C269AA">
        <w:rPr>
          <w:rFonts w:ascii="Nirmala UI" w:hAnsi="Nirmala UI" w:cs="Nirmala UI"/>
          <w:sz w:val="24"/>
          <w:szCs w:val="24"/>
        </w:rPr>
        <w:t xml:space="preserve"> but may be eligible to </w:t>
      </w:r>
      <w:r w:rsidRPr="00C269AA">
        <w:rPr>
          <w:rFonts w:ascii="Nirmala UI" w:hAnsi="Nirmala UI" w:cs="Nirmala UI"/>
          <w:sz w:val="24"/>
          <w:szCs w:val="24"/>
        </w:rPr>
        <w:t xml:space="preserve">apply for an Eligible 2 year old place if they meet the criteria (see above for the </w:t>
      </w:r>
      <w:r w:rsidR="00D84454" w:rsidRPr="00C269AA">
        <w:rPr>
          <w:rFonts w:ascii="Nirmala UI" w:hAnsi="Nirmala UI" w:cs="Nirmala UI"/>
          <w:sz w:val="24"/>
          <w:szCs w:val="24"/>
        </w:rPr>
        <w:t>web link</w:t>
      </w:r>
      <w:r w:rsidRPr="00C269AA">
        <w:rPr>
          <w:rFonts w:ascii="Nirmala UI" w:hAnsi="Nirmala UI" w:cs="Nirmala UI"/>
          <w:sz w:val="24"/>
          <w:szCs w:val="24"/>
        </w:rPr>
        <w:t>)</w:t>
      </w:r>
      <w:r w:rsidR="0063566F" w:rsidRPr="00C269AA">
        <w:rPr>
          <w:rFonts w:ascii="Nirmala UI" w:hAnsi="Nirmala UI" w:cs="Nirmala UI"/>
          <w:sz w:val="24"/>
          <w:szCs w:val="24"/>
        </w:rPr>
        <w:t xml:space="preserve">. </w:t>
      </w:r>
    </w:p>
    <w:p w14:paraId="726EF909" w14:textId="0AC3457E" w:rsidR="00A350A5" w:rsidRPr="00C269AA" w:rsidRDefault="00BB58B6" w:rsidP="00C269AA">
      <w:pPr>
        <w:pStyle w:val="ListParagraph"/>
        <w:numPr>
          <w:ilvl w:val="0"/>
          <w:numId w:val="20"/>
        </w:numPr>
        <w:spacing w:after="0" w:line="240" w:lineRule="auto"/>
        <w:rPr>
          <w:rFonts w:ascii="Nirmala UI" w:hAnsi="Nirmala UI" w:cs="Nirmala UI"/>
          <w:sz w:val="24"/>
          <w:szCs w:val="24"/>
        </w:rPr>
      </w:pPr>
      <w:r w:rsidRPr="00C269AA">
        <w:rPr>
          <w:rFonts w:ascii="Nirmala UI" w:hAnsi="Nirmala UI" w:cs="Nirmala UI"/>
          <w:sz w:val="24"/>
          <w:szCs w:val="24"/>
        </w:rPr>
        <w:t xml:space="preserve">3 and 4 year olds from working families will </w:t>
      </w:r>
      <w:r w:rsidR="00870F3C" w:rsidRPr="00C269AA">
        <w:rPr>
          <w:rFonts w:ascii="Nirmala UI" w:hAnsi="Nirmala UI" w:cs="Nirmala UI"/>
          <w:sz w:val="24"/>
          <w:szCs w:val="24"/>
        </w:rPr>
        <w:t>only</w:t>
      </w:r>
      <w:r w:rsidRPr="00C269AA">
        <w:rPr>
          <w:rFonts w:ascii="Nirmala UI" w:hAnsi="Nirmala UI" w:cs="Nirmala UI"/>
          <w:sz w:val="24"/>
          <w:szCs w:val="24"/>
        </w:rPr>
        <w:t xml:space="preserve"> be able to</w:t>
      </w:r>
      <w:r w:rsidR="00870F3C" w:rsidRPr="00C269AA">
        <w:rPr>
          <w:rFonts w:ascii="Nirmala UI" w:hAnsi="Nirmala UI" w:cs="Nirmala UI"/>
          <w:sz w:val="24"/>
          <w:szCs w:val="24"/>
        </w:rPr>
        <w:t xml:space="preserve"> access </w:t>
      </w:r>
      <w:r w:rsidR="00907A2A" w:rsidRPr="00C269AA">
        <w:rPr>
          <w:rFonts w:ascii="Nirmala UI" w:hAnsi="Nirmala UI" w:cs="Nirmala UI"/>
          <w:sz w:val="24"/>
          <w:szCs w:val="24"/>
        </w:rPr>
        <w:t>their universal free hours</w:t>
      </w:r>
      <w:r w:rsidRPr="00C269AA">
        <w:rPr>
          <w:rFonts w:ascii="Nirmala UI" w:hAnsi="Nirmala UI" w:cs="Nirmala UI"/>
          <w:sz w:val="24"/>
          <w:szCs w:val="24"/>
        </w:rPr>
        <w:t xml:space="preserve"> and must pay for </w:t>
      </w:r>
      <w:r w:rsidR="00235B56" w:rsidRPr="00C269AA">
        <w:rPr>
          <w:rFonts w:ascii="Nirmala UI" w:hAnsi="Nirmala UI" w:cs="Nirmala UI"/>
          <w:sz w:val="24"/>
          <w:szCs w:val="24"/>
        </w:rPr>
        <w:t>any additional childcare provision</w:t>
      </w:r>
      <w:r w:rsidR="00907A2A" w:rsidRPr="00C269AA">
        <w:rPr>
          <w:rFonts w:ascii="Nirmala UI" w:hAnsi="Nirmala UI" w:cs="Nirmala UI"/>
          <w:sz w:val="24"/>
          <w:szCs w:val="24"/>
        </w:rPr>
        <w:t xml:space="preserve">. </w:t>
      </w:r>
    </w:p>
    <w:p w14:paraId="7721D27B" w14:textId="213D46C6" w:rsidR="00C03BB4" w:rsidRPr="00C269AA" w:rsidRDefault="0047483A" w:rsidP="00C269AA">
      <w:pPr>
        <w:pStyle w:val="ListParagraph"/>
        <w:numPr>
          <w:ilvl w:val="0"/>
          <w:numId w:val="13"/>
        </w:numPr>
        <w:spacing w:after="0" w:line="240" w:lineRule="auto"/>
        <w:rPr>
          <w:rFonts w:ascii="Nirmala UI" w:hAnsi="Nirmala UI" w:cs="Nirmala UI"/>
          <w:sz w:val="24"/>
          <w:szCs w:val="24"/>
        </w:rPr>
      </w:pPr>
      <w:r w:rsidRPr="00C269AA">
        <w:rPr>
          <w:rFonts w:ascii="Nirmala UI" w:hAnsi="Nirmala UI" w:cs="Nirmala UI"/>
          <w:sz w:val="24"/>
          <w:szCs w:val="24"/>
        </w:rPr>
        <w:t xml:space="preserve">If this happens, we will discuss </w:t>
      </w:r>
      <w:r w:rsidR="0091043A" w:rsidRPr="00C269AA">
        <w:rPr>
          <w:rFonts w:ascii="Nirmala UI" w:hAnsi="Nirmala UI" w:cs="Nirmala UI"/>
          <w:sz w:val="24"/>
          <w:szCs w:val="24"/>
        </w:rPr>
        <w:t xml:space="preserve">what to do about </w:t>
      </w:r>
      <w:r w:rsidR="00835189" w:rsidRPr="00C269AA">
        <w:rPr>
          <w:rFonts w:ascii="Nirmala UI" w:hAnsi="Nirmala UI" w:cs="Nirmala UI"/>
          <w:sz w:val="24"/>
          <w:szCs w:val="24"/>
        </w:rPr>
        <w:t xml:space="preserve">the sessions you have lost. </w:t>
      </w:r>
      <w:r w:rsidR="00C03BB4" w:rsidRPr="00C269AA">
        <w:rPr>
          <w:rFonts w:ascii="Nirmala UI" w:hAnsi="Nirmala UI" w:cs="Nirmala UI"/>
          <w:sz w:val="24"/>
          <w:szCs w:val="24"/>
        </w:rPr>
        <w:t>Codes which are already</w:t>
      </w:r>
      <w:r w:rsidR="00211475" w:rsidRPr="00C269AA">
        <w:rPr>
          <w:rFonts w:ascii="Nirmala UI" w:hAnsi="Nirmala UI" w:cs="Nirmala UI"/>
          <w:sz w:val="24"/>
          <w:szCs w:val="24"/>
        </w:rPr>
        <w:t xml:space="preserve"> in their grace period must be reconfirmed before </w:t>
      </w:r>
      <w:r w:rsidR="00C03BB4" w:rsidRPr="00C269AA">
        <w:rPr>
          <w:rFonts w:ascii="Nirmala UI" w:hAnsi="Nirmala UI" w:cs="Nirmala UI"/>
          <w:sz w:val="24"/>
          <w:szCs w:val="24"/>
        </w:rPr>
        <w:t xml:space="preserve">claims can be made for </w:t>
      </w:r>
      <w:r w:rsidR="00E255E1" w:rsidRPr="00C269AA">
        <w:rPr>
          <w:rFonts w:ascii="Nirmala UI" w:hAnsi="Nirmala UI" w:cs="Nirmala UI"/>
          <w:sz w:val="24"/>
          <w:szCs w:val="24"/>
        </w:rPr>
        <w:t>Working Parent E</w:t>
      </w:r>
      <w:r w:rsidR="00AD0743" w:rsidRPr="00C269AA">
        <w:rPr>
          <w:rFonts w:ascii="Nirmala UI" w:hAnsi="Nirmala UI" w:cs="Nirmala UI"/>
          <w:sz w:val="24"/>
          <w:szCs w:val="24"/>
        </w:rPr>
        <w:t>ntitlement.</w:t>
      </w:r>
    </w:p>
    <w:p w14:paraId="6CA8B661" w14:textId="23964938" w:rsidR="00ED6862" w:rsidRPr="00C269AA" w:rsidRDefault="00ED6862" w:rsidP="00C269AA">
      <w:pPr>
        <w:pStyle w:val="ListParagraph"/>
        <w:numPr>
          <w:ilvl w:val="0"/>
          <w:numId w:val="13"/>
        </w:numPr>
        <w:spacing w:after="0" w:line="240" w:lineRule="auto"/>
        <w:rPr>
          <w:rFonts w:ascii="Nirmala UI" w:hAnsi="Nirmala UI" w:cs="Nirmala UI"/>
          <w:sz w:val="24"/>
          <w:szCs w:val="24"/>
        </w:rPr>
      </w:pPr>
      <w:r w:rsidRPr="00C269AA">
        <w:rPr>
          <w:rFonts w:ascii="Nirmala UI" w:hAnsi="Nirmala UI" w:cs="Nirmala UI"/>
          <w:sz w:val="24"/>
          <w:szCs w:val="24"/>
        </w:rPr>
        <w:t>Bank Holidays are not funded by Bristol City Council. If your free hours fall on a bank holiday, the free session will not be rescheduled.</w:t>
      </w:r>
    </w:p>
    <w:p w14:paraId="74080ACD" w14:textId="77777777" w:rsidR="00727998" w:rsidRPr="00C269AA" w:rsidRDefault="00727998" w:rsidP="00C269AA">
      <w:pPr>
        <w:spacing w:after="0" w:line="240" w:lineRule="auto"/>
        <w:rPr>
          <w:rFonts w:ascii="Nirmala UI" w:hAnsi="Nirmala UI" w:cs="Nirmala UI"/>
          <w:b/>
          <w:bCs/>
          <w:sz w:val="24"/>
          <w:szCs w:val="24"/>
          <w:u w:val="single"/>
        </w:rPr>
      </w:pPr>
    </w:p>
    <w:p w14:paraId="1E080D5D" w14:textId="77777777" w:rsidR="000E4D83" w:rsidRPr="00C269AA" w:rsidRDefault="000E4D83" w:rsidP="00C269AA">
      <w:pPr>
        <w:spacing w:after="0" w:line="240" w:lineRule="auto"/>
        <w:rPr>
          <w:rFonts w:ascii="Nirmala UI" w:hAnsi="Nirmala UI" w:cs="Nirmala UI"/>
          <w:b/>
          <w:bCs/>
          <w:sz w:val="28"/>
          <w:szCs w:val="28"/>
        </w:rPr>
      </w:pPr>
    </w:p>
    <w:p w14:paraId="0075048C" w14:textId="55E71B1D" w:rsidR="0063566F" w:rsidRPr="00C269AA" w:rsidRDefault="00DA1934" w:rsidP="00C269AA">
      <w:pPr>
        <w:spacing w:after="0" w:line="240" w:lineRule="auto"/>
        <w:jc w:val="center"/>
        <w:rPr>
          <w:rFonts w:ascii="Nirmala UI" w:hAnsi="Nirmala UI" w:cs="Nirmala UI"/>
          <w:b/>
          <w:bCs/>
          <w:sz w:val="28"/>
          <w:szCs w:val="28"/>
          <w:u w:val="single"/>
        </w:rPr>
      </w:pPr>
      <w:r w:rsidRPr="00C269AA">
        <w:rPr>
          <w:rFonts w:ascii="Nirmala UI" w:hAnsi="Nirmala UI" w:cs="Nirmala UI"/>
          <w:b/>
          <w:bCs/>
          <w:sz w:val="28"/>
          <w:szCs w:val="28"/>
          <w:u w:val="single"/>
        </w:rPr>
        <w:t>All about Admissions</w:t>
      </w:r>
    </w:p>
    <w:p w14:paraId="33B7FC5E" w14:textId="243C1E71" w:rsidR="00DC12EF" w:rsidRPr="00C269AA" w:rsidRDefault="00DC12EF"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Admissions Methods</w:t>
      </w:r>
    </w:p>
    <w:p w14:paraId="4DD02678" w14:textId="6E174510" w:rsidR="00727998" w:rsidRPr="00C269AA" w:rsidRDefault="00C44F58" w:rsidP="00C269AA">
      <w:pPr>
        <w:spacing w:after="0" w:line="240" w:lineRule="auto"/>
        <w:rPr>
          <w:rFonts w:ascii="Nirmala UI" w:hAnsi="Nirmala UI" w:cs="Nirmala UI"/>
          <w:sz w:val="24"/>
          <w:szCs w:val="24"/>
        </w:rPr>
      </w:pPr>
      <w:r w:rsidRPr="00C269AA">
        <w:rPr>
          <w:rFonts w:ascii="Nirmala UI" w:hAnsi="Nirmala UI" w:cs="Nirmala UI"/>
          <w:sz w:val="24"/>
          <w:szCs w:val="24"/>
        </w:rPr>
        <w:t>Admissions are made on the following basis:</w:t>
      </w:r>
    </w:p>
    <w:p w14:paraId="76ACD5F3" w14:textId="4DCBF771" w:rsidR="00A350A5" w:rsidRPr="00C269AA" w:rsidRDefault="00A350A5" w:rsidP="00C269AA">
      <w:pPr>
        <w:pStyle w:val="NumberList"/>
        <w:numPr>
          <w:ilvl w:val="0"/>
          <w:numId w:val="19"/>
        </w:numPr>
        <w:rPr>
          <w:rFonts w:ascii="Nirmala UI" w:hAnsi="Nirmala UI" w:cs="Nirmala UI"/>
        </w:rPr>
      </w:pPr>
      <w:r w:rsidRPr="00C269AA">
        <w:rPr>
          <w:rFonts w:ascii="Nirmala UI" w:hAnsi="Nirmala UI" w:cs="Nirmala UI"/>
        </w:rPr>
        <w:t>A child in need who has been referred from a health visitor or the social services.</w:t>
      </w:r>
    </w:p>
    <w:p w14:paraId="31FC6B1F" w14:textId="77777777" w:rsidR="00A350A5" w:rsidRPr="00C269AA" w:rsidRDefault="00A350A5" w:rsidP="00C269AA">
      <w:pPr>
        <w:pStyle w:val="NumberList"/>
        <w:numPr>
          <w:ilvl w:val="0"/>
          <w:numId w:val="19"/>
        </w:numPr>
        <w:rPr>
          <w:rFonts w:ascii="Nirmala UI" w:hAnsi="Nirmala UI" w:cs="Nirmala UI"/>
        </w:rPr>
      </w:pPr>
      <w:r w:rsidRPr="00C269AA">
        <w:rPr>
          <w:rFonts w:ascii="Nirmala UI" w:hAnsi="Nirmala UI" w:cs="Nirmala UI"/>
        </w:rPr>
        <w:t xml:space="preserve">A child who is the appropriate age for starting at the </w:t>
      </w:r>
      <w:proofErr w:type="spellStart"/>
      <w:r w:rsidRPr="00C269AA">
        <w:rPr>
          <w:rFonts w:ascii="Nirmala UI" w:hAnsi="Nirmala UI" w:cs="Nirmala UI"/>
        </w:rPr>
        <w:t>pre-school</w:t>
      </w:r>
      <w:proofErr w:type="spellEnd"/>
      <w:r w:rsidRPr="00C269AA">
        <w:rPr>
          <w:rFonts w:ascii="Nirmala UI" w:hAnsi="Nirmala UI" w:cs="Nirmala UI"/>
        </w:rPr>
        <w:t xml:space="preserve"> (2-4 years old). </w:t>
      </w:r>
    </w:p>
    <w:p w14:paraId="03B5E1FB" w14:textId="62F1381C" w:rsidR="00A350A5" w:rsidRPr="00C269AA" w:rsidRDefault="00A350A5" w:rsidP="00C269AA">
      <w:pPr>
        <w:pStyle w:val="NumberList"/>
        <w:numPr>
          <w:ilvl w:val="3"/>
          <w:numId w:val="9"/>
        </w:numPr>
        <w:rPr>
          <w:rFonts w:ascii="Nirmala UI" w:hAnsi="Nirmala UI" w:cs="Nirmala UI"/>
        </w:rPr>
      </w:pPr>
      <w:r w:rsidRPr="00C269AA">
        <w:rPr>
          <w:rFonts w:ascii="Nirmala UI" w:hAnsi="Nirmala UI" w:cs="Nirmala UI"/>
        </w:rPr>
        <w:t xml:space="preserve">First priority is usually given to children 3 years and over </w:t>
      </w:r>
    </w:p>
    <w:p w14:paraId="7A92DC07" w14:textId="6E52814F" w:rsidR="00AC26C7" w:rsidRPr="00C269AA" w:rsidRDefault="00A350A5" w:rsidP="00C269AA">
      <w:pPr>
        <w:pStyle w:val="NumberList"/>
        <w:numPr>
          <w:ilvl w:val="3"/>
          <w:numId w:val="9"/>
        </w:numPr>
        <w:rPr>
          <w:rFonts w:ascii="Nirmala UI" w:hAnsi="Nirmala UI" w:cs="Nirmala UI"/>
        </w:rPr>
      </w:pPr>
      <w:r w:rsidRPr="00C269AA">
        <w:rPr>
          <w:rFonts w:ascii="Nirmala UI" w:hAnsi="Nirmala UI" w:cs="Nirmala UI"/>
        </w:rPr>
        <w:t>Second priority is given to children who are 2 years old.</w:t>
      </w:r>
    </w:p>
    <w:p w14:paraId="6E379ED8" w14:textId="77777777" w:rsidR="00A350A5" w:rsidRPr="00C269AA" w:rsidRDefault="00A350A5" w:rsidP="00C269AA">
      <w:pPr>
        <w:pStyle w:val="NumberList"/>
        <w:numPr>
          <w:ilvl w:val="0"/>
          <w:numId w:val="0"/>
        </w:numPr>
        <w:ind w:left="2880"/>
        <w:rPr>
          <w:rFonts w:ascii="Nirmala UI" w:hAnsi="Nirmala UI" w:cs="Nirmala UI"/>
        </w:rPr>
      </w:pPr>
    </w:p>
    <w:p w14:paraId="437E1200" w14:textId="7CDA92C0" w:rsidR="00A350A5" w:rsidRPr="00C269AA" w:rsidRDefault="001C55F9" w:rsidP="00C269AA">
      <w:pPr>
        <w:spacing w:after="0" w:line="240" w:lineRule="auto"/>
        <w:jc w:val="center"/>
        <w:rPr>
          <w:rFonts w:ascii="Nirmala UI" w:hAnsi="Nirmala UI" w:cs="Nirmala UI"/>
          <w:b/>
          <w:bCs/>
          <w:sz w:val="28"/>
          <w:szCs w:val="28"/>
          <w:u w:val="single"/>
        </w:rPr>
      </w:pPr>
      <w:r w:rsidRPr="00C269AA">
        <w:rPr>
          <w:rFonts w:ascii="Nirmala UI" w:hAnsi="Nirmala UI" w:cs="Nirmala UI"/>
          <w:b/>
          <w:bCs/>
          <w:sz w:val="28"/>
          <w:szCs w:val="28"/>
          <w:u w:val="single"/>
        </w:rPr>
        <w:t>All about Payments</w:t>
      </w:r>
    </w:p>
    <w:p w14:paraId="6C075147" w14:textId="5B00E1C9" w:rsidR="004312A1" w:rsidRPr="00C269AA" w:rsidRDefault="004312A1"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Registration Fees</w:t>
      </w:r>
      <w:r w:rsidR="00B27288" w:rsidRPr="00C269AA">
        <w:rPr>
          <w:rFonts w:ascii="Nirmala UI" w:hAnsi="Nirmala UI" w:cs="Nirmala UI"/>
          <w:b/>
          <w:bCs/>
          <w:sz w:val="24"/>
          <w:szCs w:val="24"/>
        </w:rPr>
        <w:t xml:space="preserve"> </w:t>
      </w:r>
    </w:p>
    <w:p w14:paraId="4892839A" w14:textId="4E1F359A" w:rsidR="00A350A5" w:rsidRPr="00C269AA" w:rsidRDefault="00A350A5"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We do not currently </w:t>
      </w:r>
      <w:r w:rsidR="00B51D82" w:rsidRPr="00C269AA">
        <w:rPr>
          <w:rFonts w:ascii="Nirmala UI" w:hAnsi="Nirmala UI" w:cs="Nirmala UI"/>
          <w:sz w:val="24"/>
          <w:szCs w:val="24"/>
        </w:rPr>
        <w:t>charge a registration fee</w:t>
      </w:r>
      <w:r w:rsidRPr="00C269AA">
        <w:rPr>
          <w:rFonts w:ascii="Nirmala UI" w:hAnsi="Nirmala UI" w:cs="Nirmala UI"/>
          <w:sz w:val="24"/>
          <w:szCs w:val="24"/>
        </w:rPr>
        <w:t>.</w:t>
      </w:r>
    </w:p>
    <w:p w14:paraId="1E5840D8" w14:textId="77777777" w:rsidR="009B33E8" w:rsidRPr="00C269AA" w:rsidRDefault="009B33E8" w:rsidP="00C269AA">
      <w:pPr>
        <w:spacing w:after="0" w:line="240" w:lineRule="auto"/>
        <w:rPr>
          <w:rFonts w:ascii="Nirmala UI" w:hAnsi="Nirmala UI" w:cs="Nirmala UI"/>
          <w:i/>
          <w:iCs/>
          <w:color w:val="FF0000"/>
          <w:sz w:val="24"/>
          <w:szCs w:val="24"/>
        </w:rPr>
      </w:pPr>
    </w:p>
    <w:p w14:paraId="02D75591" w14:textId="447BEBE7" w:rsidR="001A77B2" w:rsidRPr="00C269AA" w:rsidRDefault="001A77B2"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Tax Free Childcare</w:t>
      </w:r>
      <w:r w:rsidR="00DA2B4F" w:rsidRPr="00C269AA">
        <w:rPr>
          <w:rFonts w:ascii="Nirmala UI" w:hAnsi="Nirmala UI" w:cs="Nirmala UI"/>
          <w:b/>
          <w:bCs/>
          <w:sz w:val="24"/>
          <w:szCs w:val="24"/>
        </w:rPr>
        <w:t xml:space="preserve"> </w:t>
      </w:r>
      <w:r w:rsidR="00DA2B4F" w:rsidRPr="00C269AA">
        <w:rPr>
          <w:rFonts w:ascii="Nirmala UI" w:hAnsi="Nirmala UI" w:cs="Nirmala UI"/>
          <w:sz w:val="24"/>
          <w:szCs w:val="24"/>
        </w:rPr>
        <w:t>(for paid childcare and consumables)</w:t>
      </w:r>
    </w:p>
    <w:p w14:paraId="5174763B" w14:textId="6445098F" w:rsidR="001A77B2" w:rsidRPr="00C269AA" w:rsidRDefault="001A77B2" w:rsidP="00C269AA">
      <w:pPr>
        <w:spacing w:after="0" w:line="240" w:lineRule="auto"/>
        <w:rPr>
          <w:rFonts w:ascii="Nirmala UI" w:hAnsi="Nirmala UI" w:cs="Nirmala UI"/>
          <w:sz w:val="24"/>
          <w:szCs w:val="24"/>
        </w:rPr>
      </w:pPr>
      <w:r w:rsidRPr="00C269AA">
        <w:rPr>
          <w:rFonts w:ascii="Nirmala UI" w:hAnsi="Nirmala UI" w:cs="Nirmala UI"/>
          <w:sz w:val="24"/>
          <w:szCs w:val="24"/>
        </w:rPr>
        <w:lastRenderedPageBreak/>
        <w:t xml:space="preserve">I am registered to offer Tax Free Childcare. Parents can check eligibility and apply for Tax Free Childcare via </w:t>
      </w:r>
      <w:hyperlink r:id="rId14" w:history="1">
        <w:r w:rsidRPr="00C269AA">
          <w:rPr>
            <w:rStyle w:val="Hyperlink"/>
            <w:rFonts w:ascii="Nirmala UI" w:hAnsi="Nirmala UI" w:cs="Nirmala UI"/>
            <w:sz w:val="24"/>
            <w:szCs w:val="24"/>
          </w:rPr>
          <w:t>www.childcarechoices.gov.uk</w:t>
        </w:r>
      </w:hyperlink>
      <w:r w:rsidRPr="00C269AA">
        <w:rPr>
          <w:rFonts w:ascii="Nirmala UI" w:hAnsi="Nirmala UI" w:cs="Nirmala UI"/>
          <w:sz w:val="24"/>
          <w:szCs w:val="24"/>
        </w:rPr>
        <w:t>. Tax-Free Childcare is the system that is gradually replacing the old childcare voucher scheme - paying for childcare though the employer.</w:t>
      </w:r>
    </w:p>
    <w:p w14:paraId="478C93E8" w14:textId="77777777" w:rsidR="00F54D44" w:rsidRPr="00C269AA" w:rsidRDefault="00F54D44" w:rsidP="00C269AA">
      <w:pPr>
        <w:spacing w:after="0" w:line="240" w:lineRule="auto"/>
        <w:rPr>
          <w:rFonts w:ascii="Nirmala UI" w:hAnsi="Nirmala UI" w:cs="Nirmala UI"/>
          <w:sz w:val="24"/>
          <w:szCs w:val="24"/>
        </w:rPr>
      </w:pPr>
    </w:p>
    <w:p w14:paraId="7BE8A2C0" w14:textId="6F0619B8" w:rsidR="001A77B2" w:rsidRPr="00C269AA" w:rsidRDefault="001A77B2"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Invoicing</w:t>
      </w:r>
    </w:p>
    <w:p w14:paraId="02721174" w14:textId="029F9B20" w:rsidR="00A350A5" w:rsidRPr="00C269AA" w:rsidRDefault="00A350A5"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We </w:t>
      </w:r>
      <w:r w:rsidR="006B1648" w:rsidRPr="00C269AA">
        <w:rPr>
          <w:rFonts w:ascii="Nirmala UI" w:hAnsi="Nirmala UI" w:cs="Nirmala UI"/>
          <w:sz w:val="24"/>
          <w:szCs w:val="24"/>
        </w:rPr>
        <w:t xml:space="preserve">invoice on a </w:t>
      </w:r>
      <w:r w:rsidR="006C0DB0" w:rsidRPr="00C269AA">
        <w:rPr>
          <w:rFonts w:ascii="Nirmala UI" w:hAnsi="Nirmala UI" w:cs="Nirmala UI"/>
          <w:sz w:val="24"/>
          <w:szCs w:val="24"/>
        </w:rPr>
        <w:t>half-</w:t>
      </w:r>
      <w:r w:rsidR="006B1648" w:rsidRPr="00C269AA">
        <w:rPr>
          <w:rFonts w:ascii="Nirmala UI" w:hAnsi="Nirmala UI" w:cs="Nirmala UI"/>
          <w:sz w:val="24"/>
          <w:szCs w:val="24"/>
        </w:rPr>
        <w:t xml:space="preserve">termly basis. </w:t>
      </w:r>
    </w:p>
    <w:p w14:paraId="400EC509" w14:textId="77777777" w:rsidR="006522D2" w:rsidRPr="00C269AA" w:rsidRDefault="006522D2" w:rsidP="00C269AA">
      <w:pPr>
        <w:spacing w:after="0" w:line="240" w:lineRule="auto"/>
        <w:rPr>
          <w:rFonts w:ascii="Nirmala UI" w:hAnsi="Nirmala UI" w:cs="Nirmala UI"/>
          <w:sz w:val="24"/>
          <w:szCs w:val="24"/>
        </w:rPr>
      </w:pPr>
    </w:p>
    <w:p w14:paraId="679FA5A6" w14:textId="71EBAC6C" w:rsidR="00D3108B" w:rsidRPr="00C269AA" w:rsidRDefault="002F4AF0"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Pa</w:t>
      </w:r>
      <w:r w:rsidR="00765E0A" w:rsidRPr="00C269AA">
        <w:rPr>
          <w:rFonts w:ascii="Nirmala UI" w:hAnsi="Nirmala UI" w:cs="Nirmala UI"/>
          <w:b/>
          <w:bCs/>
          <w:sz w:val="24"/>
          <w:szCs w:val="24"/>
        </w:rPr>
        <w:t>yment of</w:t>
      </w:r>
      <w:r w:rsidRPr="00C269AA">
        <w:rPr>
          <w:rFonts w:ascii="Nirmala UI" w:hAnsi="Nirmala UI" w:cs="Nirmala UI"/>
          <w:b/>
          <w:bCs/>
          <w:sz w:val="24"/>
          <w:szCs w:val="24"/>
        </w:rPr>
        <w:t xml:space="preserve"> </w:t>
      </w:r>
      <w:r w:rsidR="00AE59FF" w:rsidRPr="00C269AA">
        <w:rPr>
          <w:rFonts w:ascii="Nirmala UI" w:hAnsi="Nirmala UI" w:cs="Nirmala UI"/>
          <w:b/>
          <w:bCs/>
          <w:sz w:val="24"/>
          <w:szCs w:val="24"/>
        </w:rPr>
        <w:t xml:space="preserve">Paid </w:t>
      </w:r>
      <w:r w:rsidRPr="00C269AA">
        <w:rPr>
          <w:rFonts w:ascii="Nirmala UI" w:hAnsi="Nirmala UI" w:cs="Nirmala UI"/>
          <w:b/>
          <w:bCs/>
          <w:sz w:val="24"/>
          <w:szCs w:val="24"/>
        </w:rPr>
        <w:t xml:space="preserve">Childcare </w:t>
      </w:r>
    </w:p>
    <w:p w14:paraId="47D7EA3F" w14:textId="3DC97ADE" w:rsidR="00441498" w:rsidRPr="00C269AA" w:rsidRDefault="00A350A5"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Our </w:t>
      </w:r>
      <w:r w:rsidR="00441498" w:rsidRPr="00C269AA">
        <w:rPr>
          <w:rFonts w:ascii="Nirmala UI" w:hAnsi="Nirmala UI" w:cs="Nirmala UI"/>
          <w:sz w:val="24"/>
          <w:szCs w:val="24"/>
        </w:rPr>
        <w:t xml:space="preserve">regular hourly rate is </w:t>
      </w:r>
      <w:r w:rsidRPr="00C269AA">
        <w:rPr>
          <w:rFonts w:ascii="Nirmala UI" w:hAnsi="Nirmala UI" w:cs="Nirmala UI"/>
          <w:sz w:val="24"/>
          <w:szCs w:val="24"/>
        </w:rPr>
        <w:t>£</w:t>
      </w:r>
      <w:r w:rsidR="00B00351" w:rsidRPr="00C269AA">
        <w:rPr>
          <w:rFonts w:ascii="Nirmala UI" w:hAnsi="Nirmala UI" w:cs="Nirmala UI"/>
          <w:sz w:val="24"/>
          <w:szCs w:val="24"/>
        </w:rPr>
        <w:t xml:space="preserve">8 </w:t>
      </w:r>
      <w:r w:rsidR="00441498" w:rsidRPr="00C269AA">
        <w:rPr>
          <w:rFonts w:ascii="Nirmala UI" w:hAnsi="Nirmala UI" w:cs="Nirmala UI"/>
          <w:sz w:val="24"/>
          <w:szCs w:val="24"/>
        </w:rPr>
        <w:t>per hour</w:t>
      </w:r>
      <w:r w:rsidRPr="00C269AA">
        <w:rPr>
          <w:rFonts w:ascii="Nirmala UI" w:hAnsi="Nirmala UI" w:cs="Nirmala UI"/>
          <w:sz w:val="24"/>
          <w:szCs w:val="24"/>
        </w:rPr>
        <w:t>.</w:t>
      </w:r>
      <w:r w:rsidR="00DF4CF4" w:rsidRPr="00C269AA">
        <w:rPr>
          <w:rFonts w:ascii="Nirmala UI" w:hAnsi="Nirmala UI" w:cs="Nirmala UI"/>
          <w:sz w:val="24"/>
          <w:szCs w:val="24"/>
        </w:rPr>
        <w:t xml:space="preserve"> This is for non</w:t>
      </w:r>
      <w:r w:rsidRPr="00C269AA">
        <w:rPr>
          <w:rFonts w:ascii="Nirmala UI" w:hAnsi="Nirmala UI" w:cs="Nirmala UI"/>
          <w:sz w:val="24"/>
          <w:szCs w:val="24"/>
        </w:rPr>
        <w:t>-</w:t>
      </w:r>
      <w:r w:rsidR="008C6AA6" w:rsidRPr="00C269AA">
        <w:rPr>
          <w:rFonts w:ascii="Nirmala UI" w:hAnsi="Nirmala UI" w:cs="Nirmala UI"/>
          <w:sz w:val="24"/>
          <w:szCs w:val="24"/>
        </w:rPr>
        <w:t xml:space="preserve">funded </w:t>
      </w:r>
      <w:r w:rsidR="00DF4CF4" w:rsidRPr="00C269AA">
        <w:rPr>
          <w:rFonts w:ascii="Nirmala UI" w:hAnsi="Nirmala UI" w:cs="Nirmala UI"/>
          <w:sz w:val="24"/>
          <w:szCs w:val="24"/>
        </w:rPr>
        <w:t>hours.</w:t>
      </w:r>
      <w:r w:rsidR="00192260" w:rsidRPr="00C269AA">
        <w:rPr>
          <w:rFonts w:ascii="Nirmala UI" w:hAnsi="Nirmala UI" w:cs="Nirmala UI"/>
          <w:sz w:val="24"/>
          <w:szCs w:val="24"/>
        </w:rPr>
        <w:t xml:space="preserve"> </w:t>
      </w:r>
    </w:p>
    <w:p w14:paraId="13098FBA" w14:textId="77777777" w:rsidR="00E87367" w:rsidRPr="00C269AA" w:rsidRDefault="00E87367" w:rsidP="00C269AA">
      <w:pPr>
        <w:spacing w:after="0" w:line="240" w:lineRule="auto"/>
        <w:rPr>
          <w:rFonts w:ascii="Nirmala UI" w:hAnsi="Nirmala UI" w:cs="Nirmala UI"/>
          <w:b/>
          <w:bCs/>
          <w:sz w:val="24"/>
          <w:szCs w:val="24"/>
          <w:u w:val="single"/>
        </w:rPr>
      </w:pPr>
    </w:p>
    <w:p w14:paraId="0FD79903" w14:textId="5133489A" w:rsidR="00B00351" w:rsidRPr="00C269AA" w:rsidRDefault="00B00351"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 xml:space="preserve">Payment of Chargeable items </w:t>
      </w:r>
    </w:p>
    <w:p w14:paraId="5D15B98B" w14:textId="42A1B2D4" w:rsidR="00B00351" w:rsidRPr="00C269AA" w:rsidRDefault="00B81BB5"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Our </w:t>
      </w:r>
      <w:r w:rsidR="00B00351" w:rsidRPr="00C269AA">
        <w:rPr>
          <w:rFonts w:ascii="Nirmala UI" w:hAnsi="Nirmala UI" w:cs="Nirmala UI"/>
          <w:sz w:val="24"/>
          <w:szCs w:val="24"/>
        </w:rPr>
        <w:t xml:space="preserve">charge is </w:t>
      </w:r>
      <w:r w:rsidR="006C0DB0" w:rsidRPr="00C269AA">
        <w:rPr>
          <w:rFonts w:ascii="Nirmala UI" w:hAnsi="Nirmala UI" w:cs="Nirmala UI"/>
          <w:sz w:val="24"/>
          <w:szCs w:val="24"/>
        </w:rPr>
        <w:t>£1 per session (our sessions are 9-12 and 12-3pm)</w:t>
      </w:r>
      <w:r w:rsidR="00B00351" w:rsidRPr="00C269AA">
        <w:rPr>
          <w:rFonts w:ascii="Nirmala UI" w:hAnsi="Nirmala UI" w:cs="Nirmala UI"/>
          <w:sz w:val="24"/>
          <w:szCs w:val="24"/>
        </w:rPr>
        <w:t xml:space="preserve"> and</w:t>
      </w:r>
      <w:r w:rsidRPr="00C269AA">
        <w:rPr>
          <w:rFonts w:ascii="Nirmala UI" w:hAnsi="Nirmala UI" w:cs="Nirmala UI"/>
          <w:sz w:val="24"/>
          <w:szCs w:val="24"/>
        </w:rPr>
        <w:t xml:space="preserve"> is optional for all families. We</w:t>
      </w:r>
      <w:r w:rsidR="00B00351" w:rsidRPr="00C269AA">
        <w:rPr>
          <w:rFonts w:ascii="Nirmala UI" w:hAnsi="Nirmala UI" w:cs="Nirmala UI"/>
          <w:sz w:val="24"/>
          <w:szCs w:val="24"/>
        </w:rPr>
        <w:t xml:space="preserve"> will include the charge on your usual invoice, but please come and speak to a member of staff if you wish to opt out. Children whose parents opt out of paying for chargeable items will not be given them for free and will need to provide their own resource</w:t>
      </w:r>
      <w:r w:rsidR="006C0DB0" w:rsidRPr="00C269AA">
        <w:rPr>
          <w:rFonts w:ascii="Nirmala UI" w:hAnsi="Nirmala UI" w:cs="Nirmala UI"/>
          <w:sz w:val="24"/>
          <w:szCs w:val="24"/>
        </w:rPr>
        <w:t xml:space="preserve">s. </w:t>
      </w:r>
      <w:r w:rsidR="00B00351" w:rsidRPr="00C269AA">
        <w:rPr>
          <w:rFonts w:ascii="Nirmala UI" w:hAnsi="Nirmala UI" w:cs="Nirmala UI"/>
          <w:sz w:val="24"/>
          <w:szCs w:val="24"/>
        </w:rPr>
        <w:t>Parents will be asked to make a termly commitment for all chargeable items as stated in the EYR01 Parental Declaration form.</w:t>
      </w:r>
    </w:p>
    <w:p w14:paraId="257BDED7" w14:textId="77777777" w:rsidR="00B00351" w:rsidRPr="00C269AA" w:rsidRDefault="00B00351"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To support the payment of chargeable items and private hours, working parents can use their Tax Free Childcare Allowance. Click here for more details on how to claim </w:t>
      </w:r>
      <w:hyperlink r:id="rId15">
        <w:r w:rsidRPr="00C269AA">
          <w:rPr>
            <w:rFonts w:ascii="Nirmala UI" w:hAnsi="Nirmala UI" w:cs="Nirmala UI"/>
            <w:color w:val="0563C1" w:themeColor="hyperlink"/>
            <w:sz w:val="24"/>
            <w:szCs w:val="24"/>
            <w:u w:val="single"/>
          </w:rPr>
          <w:t>Tax Free Childcare</w:t>
        </w:r>
      </w:hyperlink>
      <w:r w:rsidRPr="00C269AA">
        <w:rPr>
          <w:rFonts w:ascii="Nirmala UI" w:hAnsi="Nirmala UI" w:cs="Nirmala UI"/>
          <w:sz w:val="24"/>
          <w:szCs w:val="24"/>
        </w:rPr>
        <w:t xml:space="preserve"> giving up to 20% government support for all childcare costs. For families claiming </w:t>
      </w:r>
      <w:hyperlink r:id="rId16">
        <w:r w:rsidRPr="00C269AA">
          <w:rPr>
            <w:rFonts w:ascii="Nirmala UI" w:hAnsi="Nirmala UI" w:cs="Nirmala UI"/>
            <w:color w:val="0563C1" w:themeColor="hyperlink"/>
            <w:sz w:val="24"/>
            <w:szCs w:val="24"/>
            <w:u w:val="single"/>
          </w:rPr>
          <w:t>Universal Credit</w:t>
        </w:r>
      </w:hyperlink>
      <w:r w:rsidRPr="00C269AA">
        <w:rPr>
          <w:rFonts w:ascii="Nirmala UI" w:hAnsi="Nirmala UI" w:cs="Nirmala UI"/>
          <w:sz w:val="24"/>
          <w:szCs w:val="24"/>
        </w:rPr>
        <w:t xml:space="preserve">, there is up to 85% government support for all childcare costs, and you can claim in advance! </w:t>
      </w:r>
    </w:p>
    <w:p w14:paraId="6E7CE54F" w14:textId="77777777" w:rsidR="00B00351" w:rsidRPr="00C269AA" w:rsidRDefault="00B00351" w:rsidP="00C269AA">
      <w:pPr>
        <w:spacing w:after="0" w:line="240" w:lineRule="auto"/>
        <w:rPr>
          <w:rFonts w:ascii="Nirmala UI" w:hAnsi="Nirmala UI" w:cs="Nirmala UI"/>
          <w:i/>
          <w:iCs/>
          <w:color w:val="FF0000"/>
          <w:sz w:val="24"/>
          <w:szCs w:val="24"/>
        </w:rPr>
      </w:pPr>
    </w:p>
    <w:p w14:paraId="1BE475B4" w14:textId="1A57FB7A" w:rsidR="00E628C2" w:rsidRPr="00C269AA" w:rsidRDefault="00B81BB5" w:rsidP="00C269AA">
      <w:pPr>
        <w:spacing w:after="0" w:line="240" w:lineRule="auto"/>
        <w:rPr>
          <w:rFonts w:ascii="Nirmala UI" w:hAnsi="Nirmala UI" w:cs="Nirmala UI"/>
          <w:b/>
          <w:bCs/>
          <w:iCs/>
          <w:sz w:val="24"/>
          <w:szCs w:val="24"/>
        </w:rPr>
      </w:pPr>
      <w:proofErr w:type="spellStart"/>
      <w:r w:rsidRPr="00C269AA">
        <w:rPr>
          <w:rFonts w:ascii="Nirmala UI" w:hAnsi="Nirmala UI" w:cs="Nirmala UI"/>
          <w:b/>
          <w:bCs/>
          <w:iCs/>
          <w:sz w:val="24"/>
          <w:szCs w:val="24"/>
        </w:rPr>
        <w:t>Chargeables</w:t>
      </w:r>
      <w:proofErr w:type="spellEnd"/>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2"/>
        <w:gridCol w:w="3580"/>
      </w:tblGrid>
      <w:tr w:rsidR="00E628C2" w:rsidRPr="00C269AA" w14:paraId="17789FA7" w14:textId="77777777" w:rsidTr="00C02590">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C924D37" w14:textId="77777777" w:rsidR="00E628C2" w:rsidRPr="00C269AA" w:rsidRDefault="00E628C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b/>
                <w:bCs/>
                <w:color w:val="000000" w:themeColor="text1"/>
                <w:sz w:val="24"/>
                <w:szCs w:val="24"/>
              </w:rPr>
              <w:t>Session / Charge</w:t>
            </w:r>
            <w:r w:rsidRPr="00C269AA">
              <w:rPr>
                <w:rFonts w:ascii="Nirmala UI" w:eastAsia="Aptos" w:hAnsi="Nirmala UI" w:cs="Nirmala UI"/>
                <w:color w:val="000000" w:themeColor="text1"/>
                <w:sz w:val="24"/>
                <w:szCs w:val="24"/>
              </w:rPr>
              <w:t> </w:t>
            </w:r>
          </w:p>
        </w:tc>
        <w:tc>
          <w:tcPr>
            <w:tcW w:w="35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A90D86" w14:textId="77777777" w:rsidR="00E628C2" w:rsidRPr="00C269AA" w:rsidRDefault="00E628C2" w:rsidP="00C269AA">
            <w:pPr>
              <w:spacing w:after="0" w:line="240" w:lineRule="auto"/>
              <w:rPr>
                <w:rFonts w:ascii="Nirmala UI" w:eastAsia="Aptos" w:hAnsi="Nirmala UI" w:cs="Nirmala UI"/>
                <w:color w:val="000000" w:themeColor="text1"/>
                <w:sz w:val="24"/>
                <w:szCs w:val="24"/>
              </w:rPr>
            </w:pPr>
          </w:p>
        </w:tc>
      </w:tr>
      <w:tr w:rsidR="00E628C2" w:rsidRPr="00C269AA" w14:paraId="48633F89" w14:textId="77777777" w:rsidTr="00C02590">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9919892" w14:textId="77777777" w:rsidR="00E628C2" w:rsidRPr="00C269AA" w:rsidRDefault="00E628C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9-12</w:t>
            </w:r>
          </w:p>
          <w:p w14:paraId="3196D6C8" w14:textId="77777777" w:rsidR="00E628C2" w:rsidRPr="00C269AA" w:rsidRDefault="00E628C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(morning) </w:t>
            </w:r>
          </w:p>
        </w:tc>
        <w:tc>
          <w:tcPr>
            <w:tcW w:w="35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BA83E9" w14:textId="77777777" w:rsidR="00E628C2" w:rsidRPr="00C269AA" w:rsidRDefault="00E628C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£1 </w:t>
            </w:r>
          </w:p>
        </w:tc>
      </w:tr>
      <w:tr w:rsidR="00E628C2" w:rsidRPr="00C269AA" w14:paraId="16D812BC" w14:textId="77777777" w:rsidTr="00C02590">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28945F6" w14:textId="77777777" w:rsidR="00E628C2" w:rsidRPr="00C269AA" w:rsidRDefault="00E628C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12-3</w:t>
            </w:r>
          </w:p>
          <w:p w14:paraId="074DBB06" w14:textId="77777777" w:rsidR="00E628C2" w:rsidRPr="00C269AA" w:rsidRDefault="00E628C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(afternoon) </w:t>
            </w:r>
          </w:p>
        </w:tc>
        <w:tc>
          <w:tcPr>
            <w:tcW w:w="35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0C81B0" w14:textId="77777777" w:rsidR="00E628C2" w:rsidRPr="00C269AA" w:rsidRDefault="00E628C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£1</w:t>
            </w:r>
          </w:p>
        </w:tc>
      </w:tr>
      <w:tr w:rsidR="00E628C2" w:rsidRPr="00C269AA" w14:paraId="365E6A2F" w14:textId="77777777" w:rsidTr="00C02590">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A5368F2" w14:textId="77777777" w:rsidR="00E628C2" w:rsidRPr="00C269AA" w:rsidRDefault="00E628C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9-3</w:t>
            </w:r>
          </w:p>
          <w:p w14:paraId="6CEE0406" w14:textId="77777777" w:rsidR="00E628C2" w:rsidRPr="00C269AA" w:rsidRDefault="00E628C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(all day) </w:t>
            </w:r>
          </w:p>
        </w:tc>
        <w:tc>
          <w:tcPr>
            <w:tcW w:w="3580" w:type="dxa"/>
            <w:tcBorders>
              <w:top w:val="single" w:sz="6" w:space="0" w:color="auto"/>
              <w:left w:val="single" w:sz="6" w:space="0" w:color="auto"/>
              <w:bottom w:val="single" w:sz="6" w:space="0" w:color="auto"/>
              <w:right w:val="single" w:sz="6" w:space="0" w:color="auto"/>
            </w:tcBorders>
            <w:vAlign w:val="center"/>
          </w:tcPr>
          <w:p w14:paraId="021D3A9E" w14:textId="77777777" w:rsidR="00E628C2" w:rsidRPr="00C269AA" w:rsidRDefault="00E628C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£2 </w:t>
            </w:r>
          </w:p>
        </w:tc>
      </w:tr>
      <w:tr w:rsidR="00E628C2" w:rsidRPr="00C269AA" w14:paraId="0D379D35" w14:textId="77777777" w:rsidTr="00C02590">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043A6F" w14:textId="3144AEFF" w:rsidR="00E628C2" w:rsidRPr="00C269AA" w:rsidRDefault="007712AC"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Additional hours</w:t>
            </w:r>
          </w:p>
        </w:tc>
        <w:tc>
          <w:tcPr>
            <w:tcW w:w="3580" w:type="dxa"/>
            <w:tcBorders>
              <w:top w:val="single" w:sz="6" w:space="0" w:color="auto"/>
              <w:left w:val="single" w:sz="6" w:space="0" w:color="auto"/>
              <w:bottom w:val="single" w:sz="6" w:space="0" w:color="auto"/>
              <w:right w:val="single" w:sz="6" w:space="0" w:color="auto"/>
            </w:tcBorders>
            <w:vAlign w:val="center"/>
          </w:tcPr>
          <w:p w14:paraId="63429AC0" w14:textId="624D62DC" w:rsidR="00E628C2" w:rsidRPr="00C269AA" w:rsidRDefault="004F6A52" w:rsidP="00C269AA">
            <w:pPr>
              <w:spacing w:after="0" w:line="240" w:lineRule="auto"/>
              <w:rPr>
                <w:rFonts w:ascii="Nirmala UI" w:eastAsia="Aptos" w:hAnsi="Nirmala UI" w:cs="Nirmala UI"/>
                <w:color w:val="000000" w:themeColor="text1"/>
                <w:sz w:val="24"/>
                <w:szCs w:val="24"/>
              </w:rPr>
            </w:pPr>
            <w:r w:rsidRPr="00C269AA">
              <w:rPr>
                <w:rFonts w:ascii="Nirmala UI" w:eastAsia="Aptos" w:hAnsi="Nirmala UI" w:cs="Nirmala UI"/>
                <w:color w:val="000000" w:themeColor="text1"/>
                <w:sz w:val="24"/>
                <w:szCs w:val="24"/>
              </w:rPr>
              <w:t xml:space="preserve">£8 </w:t>
            </w:r>
            <w:r w:rsidR="007712AC" w:rsidRPr="00C269AA">
              <w:rPr>
                <w:rFonts w:ascii="Nirmala UI" w:eastAsia="Aptos" w:hAnsi="Nirmala UI" w:cs="Nirmala UI"/>
                <w:color w:val="000000" w:themeColor="text1"/>
                <w:sz w:val="24"/>
                <w:szCs w:val="24"/>
              </w:rPr>
              <w:t>per hour</w:t>
            </w:r>
          </w:p>
        </w:tc>
      </w:tr>
    </w:tbl>
    <w:p w14:paraId="12B0477E" w14:textId="2E218D62" w:rsidR="00B81BB5" w:rsidRPr="00C269AA" w:rsidRDefault="00B81BB5" w:rsidP="00C269AA">
      <w:pPr>
        <w:spacing w:after="0" w:line="240" w:lineRule="auto"/>
        <w:rPr>
          <w:rFonts w:ascii="Nirmala UI" w:hAnsi="Nirmala UI" w:cs="Nirmala UI"/>
          <w:sz w:val="24"/>
          <w:szCs w:val="24"/>
        </w:rPr>
      </w:pPr>
    </w:p>
    <w:p w14:paraId="3066559A" w14:textId="5C80437B" w:rsidR="006522D2" w:rsidRPr="00C269AA" w:rsidRDefault="006522D2" w:rsidP="00C269AA">
      <w:pPr>
        <w:spacing w:after="0" w:line="240" w:lineRule="auto"/>
        <w:rPr>
          <w:rFonts w:ascii="Nirmala UI" w:hAnsi="Nirmala UI" w:cs="Nirmala UI"/>
          <w:sz w:val="24"/>
          <w:szCs w:val="24"/>
        </w:rPr>
      </w:pPr>
    </w:p>
    <w:tbl>
      <w:tblPr>
        <w:tblStyle w:val="TableGrid"/>
        <w:tblW w:w="0" w:type="auto"/>
        <w:tblLook w:val="04A0" w:firstRow="1" w:lastRow="0" w:firstColumn="1" w:lastColumn="0" w:noHBand="0" w:noVBand="1"/>
      </w:tblPr>
      <w:tblGrid>
        <w:gridCol w:w="2919"/>
        <w:gridCol w:w="3901"/>
        <w:gridCol w:w="3636"/>
      </w:tblGrid>
      <w:tr w:rsidR="004F6A52" w:rsidRPr="00C269AA" w14:paraId="7BA3554C" w14:textId="5570F797" w:rsidTr="004F6A52">
        <w:tc>
          <w:tcPr>
            <w:tcW w:w="2919" w:type="dxa"/>
          </w:tcPr>
          <w:p w14:paraId="29BD2DFB" w14:textId="551D76E4" w:rsidR="004F6A52" w:rsidRPr="00C269AA" w:rsidRDefault="004F6A52" w:rsidP="00C269AA">
            <w:pPr>
              <w:rPr>
                <w:rFonts w:ascii="Nirmala UI" w:hAnsi="Nirmala UI" w:cs="Nirmala UI"/>
                <w:b/>
                <w:bCs/>
                <w:sz w:val="24"/>
                <w:szCs w:val="24"/>
              </w:rPr>
            </w:pPr>
            <w:r w:rsidRPr="00C269AA">
              <w:rPr>
                <w:rFonts w:ascii="Nirmala UI" w:hAnsi="Nirmala UI" w:cs="Nirmala UI"/>
                <w:b/>
                <w:bCs/>
                <w:sz w:val="24"/>
                <w:szCs w:val="24"/>
              </w:rPr>
              <w:t>Consumable Items</w:t>
            </w:r>
          </w:p>
        </w:tc>
        <w:tc>
          <w:tcPr>
            <w:tcW w:w="3901" w:type="dxa"/>
          </w:tcPr>
          <w:p w14:paraId="5999C83B" w14:textId="050EAD73" w:rsidR="004F6A52" w:rsidRPr="00C269AA" w:rsidRDefault="004F6A52" w:rsidP="00C269AA">
            <w:pPr>
              <w:rPr>
                <w:rFonts w:ascii="Nirmala UI" w:hAnsi="Nirmala UI" w:cs="Nirmala UI"/>
                <w:b/>
                <w:bCs/>
                <w:sz w:val="24"/>
                <w:szCs w:val="24"/>
              </w:rPr>
            </w:pPr>
            <w:r w:rsidRPr="00C269AA">
              <w:rPr>
                <w:rFonts w:ascii="Nirmala UI" w:hAnsi="Nirmala UI" w:cs="Nirmala UI"/>
                <w:b/>
                <w:bCs/>
                <w:sz w:val="24"/>
                <w:szCs w:val="24"/>
              </w:rPr>
              <w:t>Weekly Cost</w:t>
            </w:r>
          </w:p>
        </w:tc>
        <w:tc>
          <w:tcPr>
            <w:tcW w:w="3636" w:type="dxa"/>
          </w:tcPr>
          <w:p w14:paraId="69D74401" w14:textId="1714CD95" w:rsidR="004F6A52" w:rsidRPr="00C269AA" w:rsidRDefault="004F6A52" w:rsidP="00C269AA">
            <w:pPr>
              <w:rPr>
                <w:rFonts w:ascii="Nirmala UI" w:hAnsi="Nirmala UI" w:cs="Nirmala UI"/>
                <w:b/>
                <w:bCs/>
                <w:sz w:val="24"/>
                <w:szCs w:val="24"/>
              </w:rPr>
            </w:pPr>
            <w:r w:rsidRPr="00C269AA">
              <w:rPr>
                <w:rFonts w:ascii="Nirmala UI" w:hAnsi="Nirmala UI" w:cs="Nirmala UI"/>
                <w:b/>
                <w:bCs/>
                <w:sz w:val="24"/>
                <w:szCs w:val="24"/>
              </w:rPr>
              <w:t>Cost per Session</w:t>
            </w:r>
          </w:p>
        </w:tc>
      </w:tr>
      <w:tr w:rsidR="004F6A52" w:rsidRPr="00C269AA" w14:paraId="0C04EF18" w14:textId="0258C6A4" w:rsidTr="004F6A52">
        <w:tc>
          <w:tcPr>
            <w:tcW w:w="2919" w:type="dxa"/>
          </w:tcPr>
          <w:p w14:paraId="71F8977A" w14:textId="77777777"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 xml:space="preserve">Snacks </w:t>
            </w:r>
          </w:p>
          <w:p w14:paraId="440C4AF5" w14:textId="330C14AD" w:rsidR="004F6A52" w:rsidRPr="00C269AA" w:rsidRDefault="004F6A52" w:rsidP="00C269AA">
            <w:pPr>
              <w:rPr>
                <w:rFonts w:ascii="Nirmala UI" w:hAnsi="Nirmala UI" w:cs="Nirmala UI"/>
                <w:sz w:val="24"/>
                <w:szCs w:val="24"/>
              </w:rPr>
            </w:pPr>
          </w:p>
        </w:tc>
        <w:tc>
          <w:tcPr>
            <w:tcW w:w="3901" w:type="dxa"/>
          </w:tcPr>
          <w:p w14:paraId="4FBDAC03" w14:textId="7DD75AD5"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 xml:space="preserve">£0.50 a day x 5        </w:t>
            </w:r>
          </w:p>
          <w:p w14:paraId="26A466B5" w14:textId="3925679A"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=£2.50</w:t>
            </w:r>
          </w:p>
        </w:tc>
        <w:tc>
          <w:tcPr>
            <w:tcW w:w="3636" w:type="dxa"/>
          </w:tcPr>
          <w:p w14:paraId="22C920C0" w14:textId="4105C383"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£0.25</w:t>
            </w:r>
          </w:p>
        </w:tc>
      </w:tr>
      <w:tr w:rsidR="004F6A52" w:rsidRPr="00C269AA" w14:paraId="220D3DFC" w14:textId="18FA2ECF" w:rsidTr="004F6A52">
        <w:tc>
          <w:tcPr>
            <w:tcW w:w="2919" w:type="dxa"/>
          </w:tcPr>
          <w:p w14:paraId="3A9DC0B5" w14:textId="7181FF98"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Wet wipes, tissues, wellies</w:t>
            </w:r>
          </w:p>
        </w:tc>
        <w:tc>
          <w:tcPr>
            <w:tcW w:w="3901" w:type="dxa"/>
          </w:tcPr>
          <w:p w14:paraId="77DCE34F" w14:textId="5B734DA9"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 xml:space="preserve">£0.50 a day x 5        </w:t>
            </w:r>
          </w:p>
          <w:p w14:paraId="50F6AB0F" w14:textId="70093D91"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=£2.50</w:t>
            </w:r>
          </w:p>
        </w:tc>
        <w:tc>
          <w:tcPr>
            <w:tcW w:w="3636" w:type="dxa"/>
          </w:tcPr>
          <w:p w14:paraId="50E28980" w14:textId="71772D20"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£0.25</w:t>
            </w:r>
          </w:p>
        </w:tc>
      </w:tr>
      <w:tr w:rsidR="004F6A52" w:rsidRPr="00C269AA" w14:paraId="2C02AF44" w14:textId="1DC1C639" w:rsidTr="004F6A52">
        <w:tc>
          <w:tcPr>
            <w:tcW w:w="2919" w:type="dxa"/>
          </w:tcPr>
          <w:p w14:paraId="045352D4" w14:textId="77777777"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Trips / Activities</w:t>
            </w:r>
          </w:p>
          <w:p w14:paraId="1B87EB28" w14:textId="77777777"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 xml:space="preserve">Parties / Events / </w:t>
            </w:r>
          </w:p>
          <w:p w14:paraId="4FDE1884" w14:textId="77777777"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coffee morning</w:t>
            </w:r>
          </w:p>
          <w:p w14:paraId="34552E2E" w14:textId="23D224E5" w:rsidR="004F6A52" w:rsidRPr="00C269AA" w:rsidRDefault="004F6A52" w:rsidP="00C269AA">
            <w:pPr>
              <w:rPr>
                <w:rFonts w:ascii="Nirmala UI" w:hAnsi="Nirmala UI" w:cs="Nirmala UI"/>
                <w:sz w:val="24"/>
                <w:szCs w:val="24"/>
              </w:rPr>
            </w:pPr>
          </w:p>
        </w:tc>
        <w:tc>
          <w:tcPr>
            <w:tcW w:w="3901" w:type="dxa"/>
          </w:tcPr>
          <w:p w14:paraId="1948F48D" w14:textId="04F39A1D"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 xml:space="preserve">£0.50 a day x 5        </w:t>
            </w:r>
          </w:p>
          <w:p w14:paraId="42D978F9" w14:textId="545B5BBE"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=£2.50</w:t>
            </w:r>
          </w:p>
        </w:tc>
        <w:tc>
          <w:tcPr>
            <w:tcW w:w="3636" w:type="dxa"/>
          </w:tcPr>
          <w:p w14:paraId="2DDE4091" w14:textId="106C098E"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£0.25</w:t>
            </w:r>
          </w:p>
        </w:tc>
      </w:tr>
      <w:tr w:rsidR="004F6A52" w:rsidRPr="00C269AA" w14:paraId="64C2AE7C" w14:textId="425FB592" w:rsidTr="004F6A52">
        <w:tc>
          <w:tcPr>
            <w:tcW w:w="2919" w:type="dxa"/>
          </w:tcPr>
          <w:p w14:paraId="3F3F21A8" w14:textId="77777777"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lastRenderedPageBreak/>
              <w:t>Voluntary Contribution</w:t>
            </w:r>
          </w:p>
          <w:p w14:paraId="79FD3470" w14:textId="130FA78A"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We offer a higher ratio of adults to children.</w:t>
            </w:r>
          </w:p>
        </w:tc>
        <w:tc>
          <w:tcPr>
            <w:tcW w:w="3901" w:type="dxa"/>
          </w:tcPr>
          <w:p w14:paraId="2C75A4F7" w14:textId="77777777"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£0.50 a day x 5</w:t>
            </w:r>
          </w:p>
          <w:p w14:paraId="229103C4" w14:textId="0B27A3CA"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 xml:space="preserve">=£2.50                                            </w:t>
            </w:r>
          </w:p>
          <w:p w14:paraId="01D1B2BD" w14:textId="2C29FA7D" w:rsidR="004F6A52" w:rsidRPr="00C269AA" w:rsidRDefault="004F6A52" w:rsidP="00C269AA">
            <w:pPr>
              <w:rPr>
                <w:rFonts w:ascii="Nirmala UI" w:hAnsi="Nirmala UI" w:cs="Nirmala UI"/>
                <w:sz w:val="24"/>
                <w:szCs w:val="24"/>
              </w:rPr>
            </w:pPr>
          </w:p>
        </w:tc>
        <w:tc>
          <w:tcPr>
            <w:tcW w:w="3636" w:type="dxa"/>
          </w:tcPr>
          <w:p w14:paraId="6CC57309" w14:textId="184304A2" w:rsidR="004F6A52" w:rsidRPr="00C269AA" w:rsidRDefault="004F6A52" w:rsidP="00C269AA">
            <w:pPr>
              <w:rPr>
                <w:rFonts w:ascii="Nirmala UI" w:hAnsi="Nirmala UI" w:cs="Nirmala UI"/>
                <w:sz w:val="24"/>
                <w:szCs w:val="24"/>
              </w:rPr>
            </w:pPr>
            <w:r w:rsidRPr="00C269AA">
              <w:rPr>
                <w:rFonts w:ascii="Nirmala UI" w:hAnsi="Nirmala UI" w:cs="Nirmala UI"/>
                <w:sz w:val="24"/>
                <w:szCs w:val="24"/>
              </w:rPr>
              <w:t>£0.25</w:t>
            </w:r>
          </w:p>
        </w:tc>
      </w:tr>
      <w:tr w:rsidR="004F6A52" w:rsidRPr="00C269AA" w14:paraId="59C3D8EA" w14:textId="6DDB07AB" w:rsidTr="004F6A52">
        <w:tc>
          <w:tcPr>
            <w:tcW w:w="2919" w:type="dxa"/>
          </w:tcPr>
          <w:p w14:paraId="0BE12FAD" w14:textId="5EC46599" w:rsidR="004F6A52" w:rsidRPr="00C269AA" w:rsidRDefault="004F6A52" w:rsidP="00C269AA">
            <w:pPr>
              <w:rPr>
                <w:rFonts w:ascii="Nirmala UI" w:hAnsi="Nirmala UI" w:cs="Nirmala UI"/>
                <w:b/>
                <w:bCs/>
                <w:sz w:val="24"/>
                <w:szCs w:val="24"/>
              </w:rPr>
            </w:pPr>
            <w:r w:rsidRPr="00C269AA">
              <w:rPr>
                <w:rFonts w:ascii="Nirmala UI" w:hAnsi="Nirmala UI" w:cs="Nirmala UI"/>
                <w:b/>
                <w:bCs/>
                <w:sz w:val="24"/>
                <w:szCs w:val="24"/>
              </w:rPr>
              <w:t>TOTAL</w:t>
            </w:r>
          </w:p>
        </w:tc>
        <w:tc>
          <w:tcPr>
            <w:tcW w:w="3901" w:type="dxa"/>
          </w:tcPr>
          <w:p w14:paraId="5C383992" w14:textId="5BCC3CFF" w:rsidR="004F6A52" w:rsidRPr="00C269AA" w:rsidRDefault="004F6A52" w:rsidP="00C269AA">
            <w:pPr>
              <w:rPr>
                <w:rFonts w:ascii="Nirmala UI" w:hAnsi="Nirmala UI" w:cs="Nirmala UI"/>
                <w:b/>
                <w:bCs/>
                <w:sz w:val="24"/>
                <w:szCs w:val="24"/>
              </w:rPr>
            </w:pPr>
            <w:r w:rsidRPr="00C269AA">
              <w:rPr>
                <w:rFonts w:ascii="Nirmala UI" w:hAnsi="Nirmala UI" w:cs="Nirmala UI"/>
                <w:b/>
                <w:bCs/>
                <w:sz w:val="24"/>
                <w:szCs w:val="24"/>
              </w:rPr>
              <w:t>£10</w:t>
            </w:r>
          </w:p>
          <w:p w14:paraId="58EEBC8A" w14:textId="1A16994A" w:rsidR="004F6A52" w:rsidRPr="00C269AA" w:rsidRDefault="004F6A52" w:rsidP="00C269AA">
            <w:pPr>
              <w:rPr>
                <w:rFonts w:ascii="Nirmala UI" w:hAnsi="Nirmala UI" w:cs="Nirmala UI"/>
                <w:b/>
                <w:bCs/>
                <w:sz w:val="24"/>
                <w:szCs w:val="24"/>
              </w:rPr>
            </w:pPr>
          </w:p>
        </w:tc>
        <w:tc>
          <w:tcPr>
            <w:tcW w:w="3636" w:type="dxa"/>
          </w:tcPr>
          <w:p w14:paraId="4E25DDD0" w14:textId="77777777" w:rsidR="004F6A52" w:rsidRPr="00C269AA" w:rsidRDefault="004F6A52" w:rsidP="00C269AA">
            <w:pPr>
              <w:rPr>
                <w:rFonts w:ascii="Nirmala UI" w:hAnsi="Nirmala UI" w:cs="Nirmala UI"/>
                <w:b/>
                <w:bCs/>
                <w:sz w:val="24"/>
                <w:szCs w:val="24"/>
              </w:rPr>
            </w:pPr>
            <w:r w:rsidRPr="00C269AA">
              <w:rPr>
                <w:rFonts w:ascii="Nirmala UI" w:hAnsi="Nirmala UI" w:cs="Nirmala UI"/>
                <w:b/>
                <w:bCs/>
                <w:sz w:val="24"/>
                <w:szCs w:val="24"/>
              </w:rPr>
              <w:t>£1 per session</w:t>
            </w:r>
          </w:p>
          <w:p w14:paraId="06C21E71" w14:textId="77777777" w:rsidR="004F6A52" w:rsidRPr="00C269AA" w:rsidRDefault="004F6A52" w:rsidP="00C269AA">
            <w:pPr>
              <w:rPr>
                <w:rFonts w:ascii="Nirmala UI" w:hAnsi="Nirmala UI" w:cs="Nirmala UI"/>
                <w:b/>
                <w:bCs/>
                <w:sz w:val="24"/>
                <w:szCs w:val="24"/>
              </w:rPr>
            </w:pPr>
          </w:p>
        </w:tc>
      </w:tr>
    </w:tbl>
    <w:p w14:paraId="48768C1C" w14:textId="289D16D3" w:rsidR="007712AC" w:rsidRPr="00C269AA" w:rsidRDefault="009277B6" w:rsidP="00C269AA">
      <w:pPr>
        <w:spacing w:after="0" w:line="240" w:lineRule="auto"/>
        <w:rPr>
          <w:rFonts w:ascii="Nirmala UI" w:hAnsi="Nirmala UI" w:cs="Nirmala UI"/>
          <w:bCs/>
          <w:sz w:val="24"/>
          <w:szCs w:val="24"/>
        </w:rPr>
      </w:pPr>
      <w:r w:rsidRPr="00C269AA">
        <w:rPr>
          <w:rFonts w:ascii="Nirmala UI" w:hAnsi="Nirmala UI" w:cs="Nirmala UI"/>
          <w:bCs/>
          <w:sz w:val="24"/>
          <w:szCs w:val="24"/>
        </w:rPr>
        <w:t>A session is 9-12 and 12-3pm</w:t>
      </w:r>
    </w:p>
    <w:p w14:paraId="75565FBE" w14:textId="77777777" w:rsidR="0008155A" w:rsidRPr="00C269AA" w:rsidRDefault="0008155A" w:rsidP="00C269AA">
      <w:pPr>
        <w:spacing w:after="0" w:line="240" w:lineRule="auto"/>
        <w:rPr>
          <w:rFonts w:ascii="Nirmala UI" w:hAnsi="Nirmala UI" w:cs="Nirmala UI"/>
          <w:b/>
          <w:bCs/>
          <w:sz w:val="24"/>
          <w:szCs w:val="24"/>
        </w:rPr>
      </w:pPr>
    </w:p>
    <w:p w14:paraId="672B857D" w14:textId="51A8D464" w:rsidR="00A350A5" w:rsidRPr="00C269AA" w:rsidRDefault="00170B94"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M</w:t>
      </w:r>
      <w:r w:rsidR="00096FC4" w:rsidRPr="00C269AA">
        <w:rPr>
          <w:rFonts w:ascii="Nirmala UI" w:hAnsi="Nirmala UI" w:cs="Nirmala UI"/>
          <w:b/>
          <w:bCs/>
          <w:sz w:val="24"/>
          <w:szCs w:val="24"/>
        </w:rPr>
        <w:t>eals</w:t>
      </w:r>
      <w:r w:rsidR="006B6738" w:rsidRPr="00C269AA">
        <w:rPr>
          <w:rFonts w:ascii="Nirmala UI" w:hAnsi="Nirmala UI" w:cs="Nirmala UI"/>
          <w:b/>
          <w:bCs/>
          <w:sz w:val="24"/>
          <w:szCs w:val="24"/>
        </w:rPr>
        <w:t xml:space="preserve"> </w:t>
      </w:r>
    </w:p>
    <w:p w14:paraId="4258AC94" w14:textId="0520CC38" w:rsidR="00A350A5" w:rsidRPr="00C269AA" w:rsidRDefault="00A350A5" w:rsidP="00C269AA">
      <w:pPr>
        <w:spacing w:after="0" w:line="240" w:lineRule="auto"/>
        <w:rPr>
          <w:rFonts w:ascii="Nirmala UI" w:hAnsi="Nirmala UI" w:cs="Nirmala UI"/>
          <w:bCs/>
          <w:color w:val="000000" w:themeColor="text1"/>
          <w:sz w:val="24"/>
          <w:szCs w:val="24"/>
        </w:rPr>
      </w:pPr>
      <w:r w:rsidRPr="00C269AA">
        <w:rPr>
          <w:rFonts w:ascii="Nirmala UI" w:hAnsi="Nirmala UI" w:cs="Nirmala UI"/>
          <w:bCs/>
          <w:color w:val="000000" w:themeColor="text1"/>
          <w:sz w:val="24"/>
          <w:szCs w:val="24"/>
        </w:rPr>
        <w:t>Parents are asked to provide their children’s packed lunches.</w:t>
      </w:r>
    </w:p>
    <w:p w14:paraId="2B1A1E85" w14:textId="77777777" w:rsidR="00A350A5" w:rsidRPr="00C269AA" w:rsidRDefault="00A350A5" w:rsidP="00C269AA">
      <w:pPr>
        <w:spacing w:after="0" w:line="240" w:lineRule="auto"/>
        <w:rPr>
          <w:rFonts w:ascii="Nirmala UI" w:hAnsi="Nirmala UI" w:cs="Nirmala UI"/>
          <w:b/>
          <w:bCs/>
          <w:sz w:val="24"/>
          <w:szCs w:val="24"/>
        </w:rPr>
      </w:pPr>
    </w:p>
    <w:p w14:paraId="5A1180D5" w14:textId="77777777" w:rsidR="00A350A5" w:rsidRPr="00C269AA" w:rsidRDefault="002F6C09"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Payment</w:t>
      </w:r>
      <w:r w:rsidR="00727998" w:rsidRPr="00C269AA">
        <w:rPr>
          <w:rFonts w:ascii="Nirmala UI" w:hAnsi="Nirmala UI" w:cs="Nirmala UI"/>
          <w:b/>
          <w:bCs/>
          <w:sz w:val="24"/>
          <w:szCs w:val="24"/>
        </w:rPr>
        <w:t xml:space="preserve"> for</w:t>
      </w:r>
      <w:r w:rsidR="006B29F2" w:rsidRPr="00C269AA">
        <w:rPr>
          <w:rFonts w:ascii="Nirmala UI" w:hAnsi="Nirmala UI" w:cs="Nirmala UI"/>
          <w:b/>
          <w:bCs/>
          <w:sz w:val="24"/>
          <w:szCs w:val="24"/>
        </w:rPr>
        <w:t xml:space="preserve"> </w:t>
      </w:r>
      <w:r w:rsidR="00A350A5" w:rsidRPr="00C269AA">
        <w:rPr>
          <w:rFonts w:ascii="Nirmala UI" w:hAnsi="Nirmala UI" w:cs="Nirmala UI"/>
          <w:b/>
          <w:bCs/>
          <w:sz w:val="24"/>
          <w:szCs w:val="24"/>
        </w:rPr>
        <w:t>Forest School</w:t>
      </w:r>
    </w:p>
    <w:p w14:paraId="6E2F05BB" w14:textId="0EA2923C" w:rsidR="006852DC" w:rsidRPr="00C269AA" w:rsidRDefault="00A350A5" w:rsidP="00C269AA">
      <w:pPr>
        <w:spacing w:after="0" w:line="240" w:lineRule="auto"/>
        <w:rPr>
          <w:rFonts w:ascii="Nirmala UI" w:hAnsi="Nirmala UI" w:cs="Nirmala UI"/>
          <w:sz w:val="24"/>
          <w:szCs w:val="24"/>
        </w:rPr>
      </w:pPr>
      <w:r w:rsidRPr="00C269AA">
        <w:rPr>
          <w:rFonts w:ascii="Nirmala UI" w:hAnsi="Nirmala UI" w:cs="Nirmala UI"/>
          <w:sz w:val="24"/>
          <w:szCs w:val="24"/>
        </w:rPr>
        <w:t>We organise Forest school sessions for the children throughout the year</w:t>
      </w:r>
      <w:r w:rsidR="006852DC" w:rsidRPr="00C269AA">
        <w:rPr>
          <w:rFonts w:ascii="Nirmala UI" w:hAnsi="Nirmala UI" w:cs="Nirmala UI"/>
          <w:sz w:val="24"/>
          <w:szCs w:val="24"/>
        </w:rPr>
        <w:t>.</w:t>
      </w:r>
      <w:r w:rsidRPr="00C269AA">
        <w:rPr>
          <w:rFonts w:ascii="Nirmala UI" w:hAnsi="Nirmala UI" w:cs="Nirmala UI"/>
          <w:sz w:val="24"/>
          <w:szCs w:val="24"/>
        </w:rPr>
        <w:t xml:space="preserve"> The charge for this is £</w:t>
      </w:r>
      <w:r w:rsidR="00B00351" w:rsidRPr="00C269AA">
        <w:rPr>
          <w:rFonts w:ascii="Nirmala UI" w:hAnsi="Nirmala UI" w:cs="Nirmala UI"/>
          <w:sz w:val="24"/>
          <w:szCs w:val="24"/>
        </w:rPr>
        <w:t xml:space="preserve">10 </w:t>
      </w:r>
      <w:r w:rsidRPr="00C269AA">
        <w:rPr>
          <w:rFonts w:ascii="Nirmala UI" w:hAnsi="Nirmala UI" w:cs="Nirmala UI"/>
          <w:sz w:val="24"/>
          <w:szCs w:val="24"/>
        </w:rPr>
        <w:t xml:space="preserve">per week to </w:t>
      </w:r>
      <w:r w:rsidR="00170B94" w:rsidRPr="00C269AA">
        <w:rPr>
          <w:rFonts w:ascii="Nirmala UI" w:hAnsi="Nirmala UI" w:cs="Nirmala UI"/>
          <w:sz w:val="24"/>
          <w:szCs w:val="24"/>
        </w:rPr>
        <w:t>cover the cost of the minibuses, Forest school clothes and high staff ratio</w:t>
      </w:r>
      <w:r w:rsidRPr="00C269AA">
        <w:rPr>
          <w:rFonts w:ascii="Nirmala UI" w:hAnsi="Nirmala UI" w:cs="Nirmala UI"/>
          <w:sz w:val="24"/>
          <w:szCs w:val="24"/>
        </w:rPr>
        <w:t>.</w:t>
      </w:r>
    </w:p>
    <w:p w14:paraId="128EA19B" w14:textId="77777777" w:rsidR="00A350A5" w:rsidRPr="00C269AA" w:rsidRDefault="00A350A5" w:rsidP="00C269AA">
      <w:pPr>
        <w:spacing w:after="0" w:line="240" w:lineRule="auto"/>
        <w:rPr>
          <w:rFonts w:ascii="Nirmala UI" w:hAnsi="Nirmala UI" w:cs="Nirmala UI"/>
          <w:b/>
          <w:bCs/>
          <w:sz w:val="24"/>
          <w:szCs w:val="24"/>
        </w:rPr>
      </w:pPr>
    </w:p>
    <w:p w14:paraId="757772B3" w14:textId="0E13396C" w:rsidR="00765E0A" w:rsidRPr="00C269AA" w:rsidRDefault="00F81818"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Payments from 3</w:t>
      </w:r>
      <w:r w:rsidRPr="00C269AA">
        <w:rPr>
          <w:rFonts w:ascii="Nirmala UI" w:hAnsi="Nirmala UI" w:cs="Nirmala UI"/>
          <w:b/>
          <w:bCs/>
          <w:sz w:val="24"/>
          <w:szCs w:val="24"/>
          <w:vertAlign w:val="superscript"/>
        </w:rPr>
        <w:t>rd</w:t>
      </w:r>
      <w:r w:rsidRPr="00C269AA">
        <w:rPr>
          <w:rFonts w:ascii="Nirmala UI" w:hAnsi="Nirmala UI" w:cs="Nirmala UI"/>
          <w:b/>
          <w:bCs/>
          <w:sz w:val="24"/>
          <w:szCs w:val="24"/>
        </w:rPr>
        <w:t xml:space="preserve"> Parties</w:t>
      </w:r>
      <w:r w:rsidR="00F1309D" w:rsidRPr="00C269AA">
        <w:rPr>
          <w:rFonts w:ascii="Nirmala UI" w:hAnsi="Nirmala UI" w:cs="Nirmala UI"/>
          <w:b/>
          <w:bCs/>
          <w:sz w:val="24"/>
          <w:szCs w:val="24"/>
        </w:rPr>
        <w:t xml:space="preserve"> </w:t>
      </w:r>
      <w:r w:rsidR="00FF74B2" w:rsidRPr="00C269AA">
        <w:rPr>
          <w:rFonts w:ascii="Nirmala UI" w:hAnsi="Nirmala UI" w:cs="Nirmala UI"/>
          <w:b/>
          <w:bCs/>
          <w:sz w:val="24"/>
          <w:szCs w:val="24"/>
        </w:rPr>
        <w:t>(Colleges and Universities)</w:t>
      </w:r>
    </w:p>
    <w:p w14:paraId="4FDBA7D6" w14:textId="06CE8EB5" w:rsidR="00F81818" w:rsidRPr="00C269AA" w:rsidRDefault="00E74407"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Free hours cannot be claimed </w:t>
      </w:r>
      <w:r w:rsidR="00132EE9" w:rsidRPr="00C269AA">
        <w:rPr>
          <w:rFonts w:ascii="Nirmala UI" w:hAnsi="Nirmala UI" w:cs="Nirmala UI"/>
          <w:sz w:val="24"/>
          <w:szCs w:val="24"/>
        </w:rPr>
        <w:t xml:space="preserve">at the same time that they are paid for by a third party. </w:t>
      </w:r>
      <w:r w:rsidR="00A350A5" w:rsidRPr="00C269AA">
        <w:rPr>
          <w:rFonts w:ascii="Nirmala UI" w:hAnsi="Nirmala UI" w:cs="Nirmala UI"/>
          <w:sz w:val="24"/>
          <w:szCs w:val="24"/>
        </w:rPr>
        <w:t xml:space="preserve">We </w:t>
      </w:r>
      <w:r w:rsidR="00F81818" w:rsidRPr="00C269AA">
        <w:rPr>
          <w:rFonts w:ascii="Nirmala UI" w:hAnsi="Nirmala UI" w:cs="Nirmala UI"/>
          <w:sz w:val="24"/>
          <w:szCs w:val="24"/>
        </w:rPr>
        <w:t xml:space="preserve">will need to receive written confirmation as soon as possible </w:t>
      </w:r>
      <w:r w:rsidR="00A350A5" w:rsidRPr="00C269AA">
        <w:rPr>
          <w:rFonts w:ascii="Nirmala UI" w:hAnsi="Nirmala UI" w:cs="Nirmala UI"/>
          <w:sz w:val="24"/>
          <w:szCs w:val="24"/>
        </w:rPr>
        <w:t xml:space="preserve">so we </w:t>
      </w:r>
      <w:r w:rsidR="00F81818" w:rsidRPr="00C269AA">
        <w:rPr>
          <w:rFonts w:ascii="Nirmala UI" w:hAnsi="Nirmala UI" w:cs="Nirmala UI"/>
          <w:sz w:val="24"/>
          <w:szCs w:val="24"/>
        </w:rPr>
        <w:t xml:space="preserve">can work out which hours are </w:t>
      </w:r>
      <w:r w:rsidR="00F81818" w:rsidRPr="00C269AA">
        <w:rPr>
          <w:rFonts w:ascii="Nirmala UI" w:hAnsi="Nirmala UI" w:cs="Nirmala UI"/>
          <w:b/>
          <w:bCs/>
          <w:sz w:val="24"/>
          <w:szCs w:val="24"/>
        </w:rPr>
        <w:t>a)</w:t>
      </w:r>
      <w:r w:rsidR="00F81818" w:rsidRPr="00C269AA">
        <w:rPr>
          <w:rFonts w:ascii="Nirmala UI" w:hAnsi="Nirmala UI" w:cs="Nirmala UI"/>
          <w:sz w:val="24"/>
          <w:szCs w:val="24"/>
        </w:rPr>
        <w:t xml:space="preserve"> paid by the college / </w:t>
      </w:r>
      <w:proofErr w:type="spellStart"/>
      <w:r w:rsidR="00F81818" w:rsidRPr="00C269AA">
        <w:rPr>
          <w:rFonts w:ascii="Nirmala UI" w:hAnsi="Nirmala UI" w:cs="Nirmala UI"/>
          <w:sz w:val="24"/>
          <w:szCs w:val="24"/>
        </w:rPr>
        <w:t>uni</w:t>
      </w:r>
      <w:proofErr w:type="spellEnd"/>
      <w:r w:rsidR="00F81818" w:rsidRPr="00C269AA">
        <w:rPr>
          <w:rFonts w:ascii="Nirmala UI" w:hAnsi="Nirmala UI" w:cs="Nirmala UI"/>
          <w:sz w:val="24"/>
          <w:szCs w:val="24"/>
        </w:rPr>
        <w:t xml:space="preserve">, </w:t>
      </w:r>
      <w:r w:rsidR="00F81818" w:rsidRPr="00C269AA">
        <w:rPr>
          <w:rFonts w:ascii="Nirmala UI" w:hAnsi="Nirmala UI" w:cs="Nirmala UI"/>
          <w:b/>
          <w:bCs/>
          <w:sz w:val="24"/>
          <w:szCs w:val="24"/>
        </w:rPr>
        <w:t>b)</w:t>
      </w:r>
      <w:r w:rsidR="00F81818" w:rsidRPr="00C269AA">
        <w:rPr>
          <w:rFonts w:ascii="Nirmala UI" w:hAnsi="Nirmala UI" w:cs="Nirmala UI"/>
          <w:sz w:val="24"/>
          <w:szCs w:val="24"/>
        </w:rPr>
        <w:t xml:space="preserve"> covered as free hours and </w:t>
      </w:r>
      <w:r w:rsidR="00F81818" w:rsidRPr="00C269AA">
        <w:rPr>
          <w:rFonts w:ascii="Nirmala UI" w:hAnsi="Nirmala UI" w:cs="Nirmala UI"/>
          <w:b/>
          <w:bCs/>
          <w:sz w:val="24"/>
          <w:szCs w:val="24"/>
        </w:rPr>
        <w:t>c)</w:t>
      </w:r>
      <w:r w:rsidR="00F81818" w:rsidRPr="00C269AA">
        <w:rPr>
          <w:rFonts w:ascii="Nirmala UI" w:hAnsi="Nirmala UI" w:cs="Nirmala UI"/>
          <w:sz w:val="24"/>
          <w:szCs w:val="24"/>
        </w:rPr>
        <w:t xml:space="preserve"> paid for by you. Student parents may not always be eligible for </w:t>
      </w:r>
      <w:r w:rsidR="00B00351" w:rsidRPr="00C269AA">
        <w:rPr>
          <w:rFonts w:ascii="Nirmala UI" w:hAnsi="Nirmala UI" w:cs="Nirmala UI"/>
          <w:sz w:val="24"/>
          <w:szCs w:val="24"/>
        </w:rPr>
        <w:t>Working Parent Entitlement/Working Parent Entitlement Childcare</w:t>
      </w:r>
      <w:r w:rsidR="00F81818" w:rsidRPr="00C269AA">
        <w:rPr>
          <w:rFonts w:ascii="Nirmala UI" w:hAnsi="Nirmala UI" w:cs="Nirmala UI"/>
          <w:sz w:val="24"/>
          <w:szCs w:val="24"/>
        </w:rPr>
        <w:t xml:space="preserve"> unless they </w:t>
      </w:r>
      <w:r w:rsidR="0064066D" w:rsidRPr="00C269AA">
        <w:rPr>
          <w:rFonts w:ascii="Nirmala UI" w:hAnsi="Nirmala UI" w:cs="Nirmala UI"/>
          <w:sz w:val="24"/>
          <w:szCs w:val="24"/>
        </w:rPr>
        <w:t xml:space="preserve">meet the eligibility criteria found here </w:t>
      </w:r>
      <w:hyperlink r:id="rId17" w:history="1">
        <w:r w:rsidR="0064066D" w:rsidRPr="00C269AA">
          <w:rPr>
            <w:rStyle w:val="Hyperlink"/>
            <w:rFonts w:ascii="Nirmala UI" w:hAnsi="Nirmala UI" w:cs="Nirmala UI"/>
            <w:sz w:val="24"/>
            <w:szCs w:val="24"/>
          </w:rPr>
          <w:t>www.childcarechoices.gov.uk</w:t>
        </w:r>
      </w:hyperlink>
      <w:r w:rsidR="0064066D" w:rsidRPr="00C269AA">
        <w:rPr>
          <w:rFonts w:ascii="Nirmala UI" w:hAnsi="Nirmala UI" w:cs="Nirmala UI"/>
          <w:sz w:val="24"/>
          <w:szCs w:val="24"/>
        </w:rPr>
        <w:t xml:space="preserve"> </w:t>
      </w:r>
    </w:p>
    <w:p w14:paraId="5AC1E292" w14:textId="77777777" w:rsidR="00765E0A" w:rsidRPr="00C269AA" w:rsidRDefault="00765E0A" w:rsidP="00C269AA">
      <w:pPr>
        <w:spacing w:after="0" w:line="240" w:lineRule="auto"/>
        <w:rPr>
          <w:rFonts w:ascii="Nirmala UI" w:hAnsi="Nirmala UI" w:cs="Nirmala UI"/>
          <w:b/>
          <w:bCs/>
          <w:sz w:val="24"/>
          <w:szCs w:val="24"/>
          <w:u w:val="single"/>
        </w:rPr>
      </w:pPr>
    </w:p>
    <w:p w14:paraId="23F10B71" w14:textId="45C7CD05" w:rsidR="00C3000A" w:rsidRPr="00C269AA" w:rsidRDefault="00C3000A"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Sibling Discount</w:t>
      </w:r>
      <w:r w:rsidR="00037E83" w:rsidRPr="00C269AA">
        <w:rPr>
          <w:rFonts w:ascii="Nirmala UI" w:hAnsi="Nirmala UI" w:cs="Nirmala UI"/>
          <w:b/>
          <w:bCs/>
          <w:sz w:val="24"/>
          <w:szCs w:val="24"/>
        </w:rPr>
        <w:t xml:space="preserve"> </w:t>
      </w:r>
    </w:p>
    <w:p w14:paraId="08C160CE" w14:textId="60FCE54B" w:rsidR="00170B94" w:rsidRPr="00C269AA" w:rsidRDefault="00A350A5"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We </w:t>
      </w:r>
      <w:r w:rsidR="0064066D" w:rsidRPr="00C269AA">
        <w:rPr>
          <w:rFonts w:ascii="Nirmala UI" w:hAnsi="Nirmala UI" w:cs="Nirmala UI"/>
          <w:sz w:val="24"/>
          <w:szCs w:val="24"/>
        </w:rPr>
        <w:t>do</w:t>
      </w:r>
      <w:r w:rsidRPr="00C269AA">
        <w:rPr>
          <w:rFonts w:ascii="Nirmala UI" w:hAnsi="Nirmala UI" w:cs="Nirmala UI"/>
          <w:sz w:val="24"/>
          <w:szCs w:val="24"/>
        </w:rPr>
        <w:t xml:space="preserve"> not </w:t>
      </w:r>
      <w:r w:rsidR="00037E83" w:rsidRPr="00C269AA">
        <w:rPr>
          <w:rFonts w:ascii="Nirmala UI" w:hAnsi="Nirmala UI" w:cs="Nirmala UI"/>
          <w:sz w:val="24"/>
          <w:szCs w:val="24"/>
        </w:rPr>
        <w:t>offer a sibling discount</w:t>
      </w:r>
      <w:r w:rsidRPr="00C269AA">
        <w:rPr>
          <w:rFonts w:ascii="Nirmala UI" w:hAnsi="Nirmala UI" w:cs="Nirmala UI"/>
          <w:sz w:val="24"/>
          <w:szCs w:val="24"/>
        </w:rPr>
        <w:t>.</w:t>
      </w:r>
    </w:p>
    <w:p w14:paraId="058CE7EB" w14:textId="77777777" w:rsidR="00170B94" w:rsidRPr="00C269AA" w:rsidRDefault="00170B94" w:rsidP="00C269AA">
      <w:pPr>
        <w:spacing w:after="0" w:line="240" w:lineRule="auto"/>
        <w:rPr>
          <w:rFonts w:ascii="Nirmala UI" w:hAnsi="Nirmala UI" w:cs="Nirmala UI"/>
          <w:b/>
          <w:bCs/>
          <w:sz w:val="24"/>
          <w:szCs w:val="24"/>
          <w:u w:val="single"/>
        </w:rPr>
      </w:pPr>
    </w:p>
    <w:p w14:paraId="0B59B359" w14:textId="40DAA7C0" w:rsidR="00B00351" w:rsidRPr="00C269AA" w:rsidRDefault="00B00351"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Late Collections</w:t>
      </w:r>
    </w:p>
    <w:p w14:paraId="0B421741" w14:textId="41F5F126" w:rsidR="00B00351" w:rsidRPr="00C269AA" w:rsidRDefault="006522D2" w:rsidP="00C269AA">
      <w:pPr>
        <w:spacing w:after="0" w:line="240" w:lineRule="auto"/>
        <w:rPr>
          <w:rFonts w:ascii="Nirmala UI" w:hAnsi="Nirmala UI" w:cs="Nirmala UI"/>
          <w:sz w:val="24"/>
          <w:szCs w:val="24"/>
        </w:rPr>
      </w:pPr>
      <w:r w:rsidRPr="00C269AA">
        <w:rPr>
          <w:rFonts w:ascii="Nirmala UI" w:hAnsi="Nirmala UI" w:cs="Nirmala UI"/>
          <w:sz w:val="24"/>
          <w:szCs w:val="24"/>
        </w:rPr>
        <w:t>We allow a grace period of 10</w:t>
      </w:r>
      <w:r w:rsidR="00170B94" w:rsidRPr="00C269AA">
        <w:rPr>
          <w:rFonts w:ascii="Nirmala UI" w:hAnsi="Nirmala UI" w:cs="Nirmala UI"/>
          <w:sz w:val="24"/>
          <w:szCs w:val="24"/>
        </w:rPr>
        <w:t xml:space="preserve"> minutes. After that we </w:t>
      </w:r>
      <w:r w:rsidR="00B00351" w:rsidRPr="00C269AA">
        <w:rPr>
          <w:rFonts w:ascii="Nirmala UI" w:hAnsi="Nirmala UI" w:cs="Nirmala UI"/>
          <w:sz w:val="24"/>
          <w:szCs w:val="24"/>
        </w:rPr>
        <w:t>charge £</w:t>
      </w:r>
      <w:r w:rsidR="00170B94" w:rsidRPr="00C269AA">
        <w:rPr>
          <w:rFonts w:ascii="Nirmala UI" w:hAnsi="Nirmala UI" w:cs="Nirmala UI"/>
          <w:sz w:val="24"/>
          <w:szCs w:val="24"/>
        </w:rPr>
        <w:t>1</w:t>
      </w:r>
      <w:r w:rsidR="00B00351" w:rsidRPr="00C269AA">
        <w:rPr>
          <w:rFonts w:ascii="Nirmala UI" w:hAnsi="Nirmala UI" w:cs="Nirmala UI"/>
          <w:sz w:val="24"/>
          <w:szCs w:val="24"/>
        </w:rPr>
        <w:t xml:space="preserve"> per minute for every minute a child is collected late. This will be added to your invoice. </w:t>
      </w:r>
      <w:r w:rsidR="00170B94" w:rsidRPr="00C269AA">
        <w:rPr>
          <w:rFonts w:ascii="Nirmala UI" w:hAnsi="Nirmala UI" w:cs="Nirmala UI"/>
          <w:sz w:val="24"/>
          <w:szCs w:val="24"/>
        </w:rPr>
        <w:t>This is for the 12</w:t>
      </w:r>
      <w:r w:rsidR="00760DD9" w:rsidRPr="00C269AA">
        <w:rPr>
          <w:rFonts w:ascii="Nirmala UI" w:hAnsi="Nirmala UI" w:cs="Nirmala UI"/>
          <w:sz w:val="24"/>
          <w:szCs w:val="24"/>
        </w:rPr>
        <w:t xml:space="preserve"> noon</w:t>
      </w:r>
      <w:r w:rsidR="00170B94" w:rsidRPr="00C269AA">
        <w:rPr>
          <w:rFonts w:ascii="Nirmala UI" w:hAnsi="Nirmala UI" w:cs="Nirmala UI"/>
          <w:sz w:val="24"/>
          <w:szCs w:val="24"/>
        </w:rPr>
        <w:t xml:space="preserve"> and 3pm pick up time.</w:t>
      </w:r>
    </w:p>
    <w:p w14:paraId="0B563BF1" w14:textId="77777777" w:rsidR="000E7249" w:rsidRPr="00C269AA" w:rsidRDefault="000E7249" w:rsidP="00C269AA">
      <w:pPr>
        <w:spacing w:after="0" w:line="240" w:lineRule="auto"/>
        <w:rPr>
          <w:rFonts w:ascii="Nirmala UI" w:hAnsi="Nirmala UI" w:cs="Nirmala UI"/>
          <w:sz w:val="24"/>
          <w:szCs w:val="24"/>
        </w:rPr>
      </w:pPr>
    </w:p>
    <w:p w14:paraId="78FD59E1" w14:textId="58FB7CB2" w:rsidR="00DA7A91" w:rsidRPr="00C269AA" w:rsidRDefault="00B005C3"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t>Notice Period</w:t>
      </w:r>
      <w:r w:rsidR="00765E0A" w:rsidRPr="00C269AA">
        <w:rPr>
          <w:rFonts w:ascii="Nirmala UI" w:hAnsi="Nirmala UI" w:cs="Nirmala UI"/>
          <w:b/>
          <w:bCs/>
          <w:sz w:val="24"/>
          <w:szCs w:val="24"/>
        </w:rPr>
        <w:t>s</w:t>
      </w:r>
    </w:p>
    <w:p w14:paraId="528B1505" w14:textId="6B1DFE64" w:rsidR="00B00351" w:rsidRPr="00C269AA" w:rsidRDefault="00EB6381"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Parents </w:t>
      </w:r>
      <w:r w:rsidR="005D1F05" w:rsidRPr="00C269AA">
        <w:rPr>
          <w:rFonts w:ascii="Nirmala UI" w:hAnsi="Nirmala UI" w:cs="Nirmala UI"/>
          <w:sz w:val="24"/>
          <w:szCs w:val="24"/>
        </w:rPr>
        <w:t>are asked to make a termly commitment</w:t>
      </w:r>
      <w:r w:rsidR="14D7AD84" w:rsidRPr="00C269AA">
        <w:rPr>
          <w:rFonts w:ascii="Nirmala UI" w:hAnsi="Nirmala UI" w:cs="Nirmala UI"/>
          <w:sz w:val="24"/>
          <w:szCs w:val="24"/>
        </w:rPr>
        <w:t xml:space="preserve">. </w:t>
      </w:r>
      <w:r w:rsidR="009A19DE" w:rsidRPr="00C269AA">
        <w:rPr>
          <w:rFonts w:ascii="Nirmala UI" w:hAnsi="Nirmala UI" w:cs="Nirmala UI"/>
          <w:sz w:val="24"/>
          <w:szCs w:val="24"/>
        </w:rPr>
        <w:t xml:space="preserve">This means that </w:t>
      </w:r>
      <w:r w:rsidR="00765E0A" w:rsidRPr="00C269AA">
        <w:rPr>
          <w:rFonts w:ascii="Nirmala UI" w:hAnsi="Nirmala UI" w:cs="Nirmala UI"/>
          <w:sz w:val="24"/>
          <w:szCs w:val="24"/>
        </w:rPr>
        <w:t xml:space="preserve">once parents sign the </w:t>
      </w:r>
      <w:r w:rsidR="00154ABD" w:rsidRPr="00C269AA">
        <w:rPr>
          <w:rFonts w:ascii="Nirmala UI" w:hAnsi="Nirmala UI" w:cs="Nirmala UI"/>
          <w:sz w:val="24"/>
          <w:szCs w:val="24"/>
        </w:rPr>
        <w:t>EYR</w:t>
      </w:r>
      <w:r w:rsidR="009277B6" w:rsidRPr="00C269AA">
        <w:rPr>
          <w:rFonts w:ascii="Nirmala UI" w:hAnsi="Nirmala UI" w:cs="Nirmala UI"/>
          <w:sz w:val="24"/>
          <w:szCs w:val="24"/>
        </w:rPr>
        <w:t>0</w:t>
      </w:r>
      <w:r w:rsidR="00154ABD" w:rsidRPr="00C269AA">
        <w:rPr>
          <w:rFonts w:ascii="Nirmala UI" w:hAnsi="Nirmala UI" w:cs="Nirmala UI"/>
          <w:sz w:val="24"/>
          <w:szCs w:val="24"/>
        </w:rPr>
        <w:t xml:space="preserve">1 </w:t>
      </w:r>
      <w:r w:rsidR="008721B8" w:rsidRPr="00C269AA">
        <w:rPr>
          <w:rFonts w:ascii="Nirmala UI" w:hAnsi="Nirmala UI" w:cs="Nirmala UI"/>
          <w:sz w:val="24"/>
          <w:szCs w:val="24"/>
        </w:rPr>
        <w:t>Parental Declaration Form</w:t>
      </w:r>
      <w:r w:rsidR="00765E0A" w:rsidRPr="00C269AA">
        <w:rPr>
          <w:rFonts w:ascii="Nirmala UI" w:hAnsi="Nirmala UI" w:cs="Nirmala UI"/>
          <w:sz w:val="24"/>
          <w:szCs w:val="24"/>
        </w:rPr>
        <w:t xml:space="preserve"> a contract is made. If parents then</w:t>
      </w:r>
      <w:r w:rsidR="00213B7F" w:rsidRPr="00C269AA">
        <w:rPr>
          <w:rFonts w:ascii="Nirmala UI" w:hAnsi="Nirmala UI" w:cs="Nirmala UI"/>
          <w:sz w:val="24"/>
          <w:szCs w:val="24"/>
        </w:rPr>
        <w:t xml:space="preserve"> decide to transfer to another provider</w:t>
      </w:r>
      <w:r w:rsidR="0065109A" w:rsidRPr="00C269AA">
        <w:rPr>
          <w:rFonts w:ascii="Nirmala UI" w:hAnsi="Nirmala UI" w:cs="Nirmala UI"/>
          <w:sz w:val="24"/>
          <w:szCs w:val="24"/>
        </w:rPr>
        <w:t>, funding will not</w:t>
      </w:r>
      <w:r w:rsidR="001C3F48" w:rsidRPr="00C269AA">
        <w:rPr>
          <w:rFonts w:ascii="Nirmala UI" w:hAnsi="Nirmala UI" w:cs="Nirmala UI"/>
          <w:sz w:val="24"/>
          <w:szCs w:val="24"/>
        </w:rPr>
        <w:t xml:space="preserve"> always</w:t>
      </w:r>
      <w:r w:rsidR="0065109A" w:rsidRPr="00C269AA">
        <w:rPr>
          <w:rFonts w:ascii="Nirmala UI" w:hAnsi="Nirmala UI" w:cs="Nirmala UI"/>
          <w:sz w:val="24"/>
          <w:szCs w:val="24"/>
        </w:rPr>
        <w:t xml:space="preserve"> be re</w:t>
      </w:r>
      <w:r w:rsidR="00D27C6E" w:rsidRPr="00C269AA">
        <w:rPr>
          <w:rFonts w:ascii="Nirmala UI" w:hAnsi="Nirmala UI" w:cs="Nirmala UI"/>
          <w:sz w:val="24"/>
          <w:szCs w:val="24"/>
        </w:rPr>
        <w:t>-directed</w:t>
      </w:r>
      <w:r w:rsidR="0065109A" w:rsidRPr="00C269AA">
        <w:rPr>
          <w:rFonts w:ascii="Nirmala UI" w:hAnsi="Nirmala UI" w:cs="Nirmala UI"/>
          <w:sz w:val="24"/>
          <w:szCs w:val="24"/>
        </w:rPr>
        <w:t xml:space="preserve"> to your new childcare provider until </w:t>
      </w:r>
      <w:r w:rsidR="00D27C6E" w:rsidRPr="00C269AA">
        <w:rPr>
          <w:rFonts w:ascii="Nirmala UI" w:hAnsi="Nirmala UI" w:cs="Nirmala UI"/>
          <w:sz w:val="24"/>
          <w:szCs w:val="24"/>
        </w:rPr>
        <w:t xml:space="preserve">the </w:t>
      </w:r>
      <w:r w:rsidR="00765E0A" w:rsidRPr="00C269AA">
        <w:rPr>
          <w:rFonts w:ascii="Nirmala UI" w:hAnsi="Nirmala UI" w:cs="Nirmala UI"/>
          <w:sz w:val="24"/>
          <w:szCs w:val="24"/>
        </w:rPr>
        <w:t xml:space="preserve">start </w:t>
      </w:r>
      <w:r w:rsidR="00A350A5" w:rsidRPr="00C269AA">
        <w:rPr>
          <w:rFonts w:ascii="Nirmala UI" w:hAnsi="Nirmala UI" w:cs="Nirmala UI"/>
          <w:sz w:val="24"/>
          <w:szCs w:val="24"/>
        </w:rPr>
        <w:t xml:space="preserve">of </w:t>
      </w:r>
      <w:r w:rsidR="00D27C6E" w:rsidRPr="00C269AA">
        <w:rPr>
          <w:rFonts w:ascii="Nirmala UI" w:hAnsi="Nirmala UI" w:cs="Nirmala UI"/>
          <w:sz w:val="24"/>
          <w:szCs w:val="24"/>
        </w:rPr>
        <w:t>following term</w:t>
      </w:r>
      <w:r w:rsidR="00765E0A" w:rsidRPr="00C269AA">
        <w:rPr>
          <w:rFonts w:ascii="Nirmala UI" w:hAnsi="Nirmala UI" w:cs="Nirmala UI"/>
          <w:sz w:val="24"/>
          <w:szCs w:val="24"/>
        </w:rPr>
        <w:t xml:space="preserve"> (Sept, Jan, </w:t>
      </w:r>
      <w:proofErr w:type="gramStart"/>
      <w:r w:rsidR="00765E0A" w:rsidRPr="00C269AA">
        <w:rPr>
          <w:rFonts w:ascii="Nirmala UI" w:hAnsi="Nirmala UI" w:cs="Nirmala UI"/>
          <w:sz w:val="24"/>
          <w:szCs w:val="24"/>
        </w:rPr>
        <w:t>April</w:t>
      </w:r>
      <w:proofErr w:type="gramEnd"/>
      <w:r w:rsidR="00765E0A" w:rsidRPr="00C269AA">
        <w:rPr>
          <w:rFonts w:ascii="Nirmala UI" w:hAnsi="Nirmala UI" w:cs="Nirmala UI"/>
          <w:sz w:val="24"/>
          <w:szCs w:val="24"/>
        </w:rPr>
        <w:t>)</w:t>
      </w:r>
      <w:r w:rsidR="00D27C6E" w:rsidRPr="00C269AA">
        <w:rPr>
          <w:rFonts w:ascii="Nirmala UI" w:hAnsi="Nirmala UI" w:cs="Nirmala UI"/>
          <w:sz w:val="24"/>
          <w:szCs w:val="24"/>
        </w:rPr>
        <w:t>.</w:t>
      </w:r>
      <w:r w:rsidR="00A01E2F" w:rsidRPr="00C269AA">
        <w:rPr>
          <w:rFonts w:ascii="Nirmala UI" w:hAnsi="Nirmala UI" w:cs="Nirmala UI"/>
          <w:sz w:val="24"/>
          <w:szCs w:val="24"/>
        </w:rPr>
        <w:t xml:space="preserve"> </w:t>
      </w:r>
      <w:r w:rsidR="69578BFF" w:rsidRPr="00C269AA">
        <w:rPr>
          <w:rFonts w:ascii="Nirmala UI" w:hAnsi="Nirmala UI" w:cs="Nirmala UI"/>
          <w:sz w:val="24"/>
          <w:szCs w:val="24"/>
        </w:rPr>
        <w:t>The only group who can give a shorter notice period are Eligible 2 year olds</w:t>
      </w:r>
      <w:r w:rsidR="006522D2" w:rsidRPr="00C269AA">
        <w:rPr>
          <w:rFonts w:ascii="Nirmala UI" w:hAnsi="Nirmala UI" w:cs="Nirmala UI"/>
          <w:sz w:val="24"/>
          <w:szCs w:val="24"/>
        </w:rPr>
        <w:t xml:space="preserve"> who only need to give 1 </w:t>
      </w:r>
      <w:r w:rsidR="00266B21" w:rsidRPr="00C269AA">
        <w:rPr>
          <w:rFonts w:ascii="Nirmala UI" w:hAnsi="Nirmala UI" w:cs="Nirmala UI"/>
          <w:sz w:val="24"/>
          <w:szCs w:val="24"/>
        </w:rPr>
        <w:t>months’ notice</w:t>
      </w:r>
      <w:r w:rsidR="00A350A5" w:rsidRPr="00C269AA">
        <w:rPr>
          <w:rFonts w:ascii="Nirmala UI" w:hAnsi="Nirmala UI" w:cs="Nirmala UI"/>
          <w:sz w:val="24"/>
          <w:szCs w:val="24"/>
        </w:rPr>
        <w:t xml:space="preserve">. </w:t>
      </w:r>
      <w:r w:rsidR="0053143B" w:rsidRPr="00C269AA">
        <w:rPr>
          <w:rFonts w:ascii="Nirmala UI" w:hAnsi="Nirmala UI" w:cs="Nirmala UI"/>
          <w:sz w:val="24"/>
          <w:szCs w:val="24"/>
        </w:rPr>
        <w:t xml:space="preserve">Please approach </w:t>
      </w:r>
      <w:r w:rsidR="00A350A5" w:rsidRPr="00C269AA">
        <w:rPr>
          <w:rFonts w:ascii="Nirmala UI" w:hAnsi="Nirmala UI" w:cs="Nirmala UI"/>
          <w:sz w:val="24"/>
          <w:szCs w:val="24"/>
        </w:rPr>
        <w:t>us</w:t>
      </w:r>
      <w:r w:rsidR="0053143B" w:rsidRPr="00C269AA">
        <w:rPr>
          <w:rFonts w:ascii="Nirmala UI" w:hAnsi="Nirmala UI" w:cs="Nirmala UI"/>
          <w:sz w:val="24"/>
          <w:szCs w:val="24"/>
        </w:rPr>
        <w:t xml:space="preserve"> directly to discuss this.</w:t>
      </w:r>
      <w:r w:rsidR="00B00351" w:rsidRPr="00C269AA">
        <w:rPr>
          <w:rFonts w:ascii="Nirmala UI" w:hAnsi="Nirmala UI" w:cs="Nirmala UI"/>
          <w:sz w:val="24"/>
          <w:szCs w:val="24"/>
        </w:rPr>
        <w:t xml:space="preserve"> </w:t>
      </w:r>
    </w:p>
    <w:p w14:paraId="4350BA38" w14:textId="5D6DB42E" w:rsidR="008465BB" w:rsidRPr="00C269AA" w:rsidRDefault="00B00351"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For additional hours or extra charges my notice period of </w:t>
      </w:r>
      <w:r w:rsidR="005D7B9D" w:rsidRPr="00C269AA">
        <w:rPr>
          <w:rFonts w:ascii="Nirmala UI" w:hAnsi="Nirmala UI" w:cs="Nirmala UI"/>
          <w:sz w:val="24"/>
          <w:szCs w:val="24"/>
        </w:rPr>
        <w:t>30 days will still apply.</w:t>
      </w:r>
    </w:p>
    <w:p w14:paraId="555FE1F2" w14:textId="77777777" w:rsidR="001A0583" w:rsidRPr="00C269AA" w:rsidRDefault="001A0583" w:rsidP="00C269AA">
      <w:pPr>
        <w:spacing w:after="0" w:line="240" w:lineRule="auto"/>
        <w:rPr>
          <w:rFonts w:ascii="Nirmala UI" w:hAnsi="Nirmala UI" w:cs="Nirmala UI"/>
          <w:b/>
          <w:sz w:val="24"/>
          <w:szCs w:val="24"/>
          <w:u w:val="single"/>
        </w:rPr>
      </w:pPr>
    </w:p>
    <w:p w14:paraId="639ACA3D" w14:textId="7BBF0DE4" w:rsidR="009E238D" w:rsidRPr="00C269AA" w:rsidRDefault="009E238D" w:rsidP="00C269AA">
      <w:pPr>
        <w:spacing w:after="0" w:line="240" w:lineRule="auto"/>
        <w:jc w:val="center"/>
        <w:rPr>
          <w:rFonts w:ascii="Nirmala UI" w:hAnsi="Nirmala UI" w:cs="Nirmala UI"/>
          <w:b/>
          <w:sz w:val="28"/>
          <w:szCs w:val="24"/>
          <w:u w:val="single"/>
        </w:rPr>
      </w:pPr>
      <w:r w:rsidRPr="00C269AA">
        <w:rPr>
          <w:rFonts w:ascii="Nirmala UI" w:hAnsi="Nirmala UI" w:cs="Nirmala UI"/>
          <w:b/>
          <w:sz w:val="28"/>
          <w:szCs w:val="24"/>
          <w:u w:val="single"/>
        </w:rPr>
        <w:t xml:space="preserve">All about GDPR and </w:t>
      </w:r>
      <w:r w:rsidR="004C69E6" w:rsidRPr="00C269AA">
        <w:rPr>
          <w:rFonts w:ascii="Nirmala UI" w:hAnsi="Nirmala UI" w:cs="Nirmala UI"/>
          <w:b/>
          <w:sz w:val="28"/>
          <w:szCs w:val="24"/>
          <w:u w:val="single"/>
        </w:rPr>
        <w:t>Appeals</w:t>
      </w:r>
    </w:p>
    <w:p w14:paraId="50074B86" w14:textId="3B7D6A32" w:rsidR="008465BB" w:rsidRPr="00C269AA" w:rsidRDefault="009A3081" w:rsidP="00C269AA">
      <w:pPr>
        <w:spacing w:after="0" w:line="240" w:lineRule="auto"/>
        <w:rPr>
          <w:rFonts w:ascii="Nirmala UI" w:hAnsi="Nirmala UI" w:cs="Nirmala UI"/>
          <w:b/>
          <w:bCs/>
          <w:sz w:val="24"/>
          <w:szCs w:val="24"/>
        </w:rPr>
      </w:pPr>
      <w:r w:rsidRPr="00C269AA">
        <w:rPr>
          <w:rFonts w:ascii="Nirmala UI" w:hAnsi="Nirmala UI" w:cs="Nirmala UI"/>
          <w:b/>
          <w:sz w:val="24"/>
          <w:szCs w:val="24"/>
        </w:rPr>
        <w:t>The General Data Protection Regulation</w:t>
      </w:r>
      <w:r w:rsidRPr="00C269AA">
        <w:rPr>
          <w:rFonts w:ascii="Nirmala UI" w:hAnsi="Nirmala UI" w:cs="Nirmala UI"/>
          <w:b/>
          <w:bCs/>
          <w:sz w:val="24"/>
          <w:szCs w:val="24"/>
        </w:rPr>
        <w:t xml:space="preserve"> (</w:t>
      </w:r>
      <w:r w:rsidR="009663C0" w:rsidRPr="00C269AA">
        <w:rPr>
          <w:rFonts w:ascii="Nirmala UI" w:hAnsi="Nirmala UI" w:cs="Nirmala UI"/>
          <w:b/>
          <w:bCs/>
          <w:sz w:val="24"/>
          <w:szCs w:val="24"/>
        </w:rPr>
        <w:t>GDPR</w:t>
      </w:r>
      <w:r w:rsidRPr="00C269AA">
        <w:rPr>
          <w:rFonts w:ascii="Nirmala UI" w:hAnsi="Nirmala UI" w:cs="Nirmala UI"/>
          <w:b/>
          <w:bCs/>
          <w:sz w:val="24"/>
          <w:szCs w:val="24"/>
        </w:rPr>
        <w:t>)</w:t>
      </w:r>
      <w:r w:rsidR="009663C0" w:rsidRPr="00C269AA">
        <w:rPr>
          <w:rFonts w:ascii="Nirmala UI" w:hAnsi="Nirmala UI" w:cs="Nirmala UI"/>
          <w:b/>
          <w:bCs/>
          <w:sz w:val="24"/>
          <w:szCs w:val="24"/>
        </w:rPr>
        <w:t xml:space="preserve"> Policy </w:t>
      </w:r>
    </w:p>
    <w:p w14:paraId="5C36A6D7" w14:textId="379658F4" w:rsidR="00286FB8" w:rsidRPr="00C269AA" w:rsidRDefault="008E5DB0" w:rsidP="00C269AA">
      <w:pPr>
        <w:spacing w:after="0" w:line="240" w:lineRule="auto"/>
        <w:rPr>
          <w:rFonts w:ascii="Nirmala UI" w:hAnsi="Nirmala UI" w:cs="Nirmala UI"/>
          <w:sz w:val="24"/>
          <w:szCs w:val="24"/>
        </w:rPr>
      </w:pPr>
      <w:r w:rsidRPr="00C269AA">
        <w:rPr>
          <w:rFonts w:ascii="Nirmala UI" w:hAnsi="Nirmala UI" w:cs="Nirmala UI"/>
          <w:sz w:val="24"/>
          <w:szCs w:val="24"/>
        </w:rPr>
        <w:t>As a data controller</w:t>
      </w:r>
      <w:r w:rsidR="00FA2078" w:rsidRPr="00C269AA">
        <w:rPr>
          <w:rFonts w:ascii="Nirmala UI" w:hAnsi="Nirmala UI" w:cs="Nirmala UI"/>
          <w:sz w:val="24"/>
          <w:szCs w:val="24"/>
        </w:rPr>
        <w:t xml:space="preserve">, </w:t>
      </w:r>
      <w:r w:rsidR="00A350A5" w:rsidRPr="00C269AA">
        <w:rPr>
          <w:rFonts w:ascii="Nirmala UI" w:hAnsi="Nirmala UI" w:cs="Nirmala UI"/>
          <w:sz w:val="24"/>
          <w:szCs w:val="24"/>
        </w:rPr>
        <w:t>we</w:t>
      </w:r>
      <w:r w:rsidR="00FA2078" w:rsidRPr="00C269AA">
        <w:rPr>
          <w:rFonts w:ascii="Nirmala UI" w:hAnsi="Nirmala UI" w:cs="Nirmala UI"/>
          <w:sz w:val="24"/>
          <w:szCs w:val="24"/>
        </w:rPr>
        <w:t xml:space="preserve"> must comply with the </w:t>
      </w:r>
      <w:r w:rsidR="005B15FA" w:rsidRPr="00C269AA">
        <w:rPr>
          <w:rFonts w:ascii="Nirmala UI" w:hAnsi="Nirmala UI" w:cs="Nirmala UI"/>
          <w:sz w:val="24"/>
          <w:szCs w:val="24"/>
        </w:rPr>
        <w:t xml:space="preserve">Data Protection Law. </w:t>
      </w:r>
      <w:r w:rsidR="00286FB8" w:rsidRPr="00C269AA">
        <w:rPr>
          <w:rFonts w:ascii="Nirmala UI" w:hAnsi="Nirmala UI" w:cs="Nirmala UI"/>
          <w:sz w:val="24"/>
          <w:szCs w:val="24"/>
        </w:rPr>
        <w:t xml:space="preserve">Hyperlinks to Bristol City Council’s own Data Protection Policy and Privacy Notice </w:t>
      </w:r>
      <w:r w:rsidR="004028CF" w:rsidRPr="00C269AA">
        <w:rPr>
          <w:rFonts w:ascii="Nirmala UI" w:hAnsi="Nirmala UI" w:cs="Nirmala UI"/>
          <w:sz w:val="24"/>
          <w:szCs w:val="24"/>
        </w:rPr>
        <w:t>will be</w:t>
      </w:r>
      <w:r w:rsidR="00286FB8" w:rsidRPr="00C269AA">
        <w:rPr>
          <w:rFonts w:ascii="Nirmala UI" w:hAnsi="Nirmala UI" w:cs="Nirmala UI"/>
          <w:sz w:val="24"/>
          <w:szCs w:val="24"/>
        </w:rPr>
        <w:t xml:space="preserve"> shared via the EYR1</w:t>
      </w:r>
      <w:r w:rsidR="0046004C" w:rsidRPr="00C269AA">
        <w:rPr>
          <w:rFonts w:ascii="Nirmala UI" w:hAnsi="Nirmala UI" w:cs="Nirmala UI"/>
          <w:color w:val="FF0000"/>
          <w:sz w:val="24"/>
          <w:szCs w:val="24"/>
        </w:rPr>
        <w:t xml:space="preserve"> </w:t>
      </w:r>
      <w:r w:rsidR="00286FB8" w:rsidRPr="00C269AA">
        <w:rPr>
          <w:rFonts w:ascii="Nirmala UI" w:hAnsi="Nirmala UI" w:cs="Nirmala UI"/>
          <w:sz w:val="24"/>
          <w:szCs w:val="24"/>
        </w:rPr>
        <w:t>Parental Declaration form.</w:t>
      </w:r>
    </w:p>
    <w:p w14:paraId="5B4CE45A" w14:textId="56877A32" w:rsidR="009E238D" w:rsidRDefault="002C36D5" w:rsidP="00C269AA">
      <w:pPr>
        <w:spacing w:after="0" w:line="240" w:lineRule="auto"/>
        <w:rPr>
          <w:rFonts w:ascii="Nirmala UI" w:hAnsi="Nirmala UI" w:cs="Nirmala UI"/>
          <w:b/>
          <w:bCs/>
          <w:sz w:val="24"/>
          <w:szCs w:val="24"/>
          <w:u w:val="single"/>
        </w:rPr>
      </w:pPr>
      <w:hyperlink r:id="rId18" w:history="1">
        <w:r w:rsidRPr="00C269AA">
          <w:rPr>
            <w:rStyle w:val="Hyperlink"/>
            <w:rFonts w:ascii="Nirmala UI" w:hAnsi="Nirmala UI" w:cs="Nirmala UI"/>
            <w:b/>
            <w:bCs/>
            <w:sz w:val="24"/>
            <w:szCs w:val="24"/>
          </w:rPr>
          <w:t>..\Old Policies\Policies 2024-2025\Confidentiality and Data Protection Policy.docx</w:t>
        </w:r>
      </w:hyperlink>
    </w:p>
    <w:p w14:paraId="2667AC67" w14:textId="77777777" w:rsidR="00C269AA" w:rsidRPr="00C269AA" w:rsidRDefault="00C269AA" w:rsidP="00C269AA">
      <w:pPr>
        <w:spacing w:after="0" w:line="240" w:lineRule="auto"/>
        <w:rPr>
          <w:rFonts w:ascii="Nirmala UI" w:hAnsi="Nirmala UI" w:cs="Nirmala UI"/>
          <w:b/>
          <w:bCs/>
          <w:sz w:val="24"/>
          <w:szCs w:val="24"/>
          <w:u w:val="single"/>
        </w:rPr>
      </w:pPr>
    </w:p>
    <w:p w14:paraId="387A2742" w14:textId="2D7E248C" w:rsidR="00B07F9F" w:rsidRPr="00C269AA" w:rsidRDefault="00B07F9F" w:rsidP="00C269AA">
      <w:pPr>
        <w:spacing w:after="0" w:line="240" w:lineRule="auto"/>
        <w:rPr>
          <w:rFonts w:ascii="Nirmala UI" w:hAnsi="Nirmala UI" w:cs="Nirmala UI"/>
          <w:b/>
          <w:bCs/>
          <w:sz w:val="24"/>
          <w:szCs w:val="24"/>
        </w:rPr>
      </w:pPr>
      <w:r w:rsidRPr="00C269AA">
        <w:rPr>
          <w:rFonts w:ascii="Nirmala UI" w:hAnsi="Nirmala UI" w:cs="Nirmala UI"/>
          <w:b/>
          <w:bCs/>
          <w:sz w:val="24"/>
          <w:szCs w:val="24"/>
        </w:rPr>
        <w:lastRenderedPageBreak/>
        <w:t>Appeals Process</w:t>
      </w:r>
    </w:p>
    <w:p w14:paraId="4EFE0B91" w14:textId="4A54CC42" w:rsidR="00C6039D" w:rsidRPr="00C269AA" w:rsidRDefault="00172E70"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If you have any complaints about </w:t>
      </w:r>
      <w:r w:rsidR="009C450B" w:rsidRPr="00C269AA">
        <w:rPr>
          <w:rFonts w:ascii="Nirmala UI" w:hAnsi="Nirmala UI" w:cs="Nirmala UI"/>
          <w:sz w:val="24"/>
          <w:szCs w:val="24"/>
        </w:rPr>
        <w:t xml:space="preserve">any aspect of </w:t>
      </w:r>
      <w:r w:rsidR="00A350A5" w:rsidRPr="00C269AA">
        <w:rPr>
          <w:rFonts w:ascii="Nirmala UI" w:hAnsi="Nirmala UI" w:cs="Nirmala UI"/>
          <w:sz w:val="24"/>
          <w:szCs w:val="24"/>
        </w:rPr>
        <w:t>our</w:t>
      </w:r>
      <w:r w:rsidR="00A15BC0" w:rsidRPr="00C269AA">
        <w:rPr>
          <w:rFonts w:ascii="Nirmala UI" w:hAnsi="Nirmala UI" w:cs="Nirmala UI"/>
          <w:sz w:val="24"/>
          <w:szCs w:val="24"/>
        </w:rPr>
        <w:t xml:space="preserve"> delivery of free hours</w:t>
      </w:r>
      <w:r w:rsidR="0084365D" w:rsidRPr="00C269AA">
        <w:rPr>
          <w:rFonts w:ascii="Nirmala UI" w:hAnsi="Nirmala UI" w:cs="Nirmala UI"/>
          <w:sz w:val="24"/>
          <w:szCs w:val="24"/>
        </w:rPr>
        <w:t xml:space="preserve">, please contact Bristol City Council to discuss your </w:t>
      </w:r>
      <w:r w:rsidR="004F5E38" w:rsidRPr="00C269AA">
        <w:rPr>
          <w:rFonts w:ascii="Nirmala UI" w:hAnsi="Nirmala UI" w:cs="Nirmala UI"/>
          <w:sz w:val="24"/>
          <w:szCs w:val="24"/>
        </w:rPr>
        <w:t xml:space="preserve">questions and concerns. Please email </w:t>
      </w:r>
      <w:r w:rsidR="00785F87" w:rsidRPr="00C269AA">
        <w:rPr>
          <w:rFonts w:ascii="Nirmala UI" w:hAnsi="Nirmala UI" w:cs="Nirmala UI"/>
          <w:sz w:val="24"/>
          <w:szCs w:val="24"/>
        </w:rPr>
        <w:t xml:space="preserve">the Family Information Service, </w:t>
      </w:r>
      <w:hyperlink r:id="rId19" w:history="1">
        <w:r w:rsidR="00785F87" w:rsidRPr="00C269AA">
          <w:rPr>
            <w:rStyle w:val="Hyperlink"/>
            <w:rFonts w:ascii="Nirmala UI" w:hAnsi="Nirmala UI" w:cs="Nirmala UI"/>
            <w:sz w:val="24"/>
            <w:szCs w:val="24"/>
          </w:rPr>
          <w:t>askcyps@bristol.gov.uk</w:t>
        </w:r>
      </w:hyperlink>
      <w:r w:rsidR="00785F87" w:rsidRPr="00C269AA">
        <w:rPr>
          <w:rFonts w:ascii="Nirmala UI" w:hAnsi="Nirmala UI" w:cs="Nirmala UI"/>
          <w:sz w:val="24"/>
          <w:szCs w:val="24"/>
        </w:rPr>
        <w:t xml:space="preserve"> or call 0117 357 4192.</w:t>
      </w:r>
    </w:p>
    <w:p w14:paraId="2A5335A2" w14:textId="77777777" w:rsidR="004C69E6" w:rsidRPr="00C269AA" w:rsidRDefault="004C69E6" w:rsidP="00C269AA">
      <w:pPr>
        <w:spacing w:after="0" w:line="240" w:lineRule="auto"/>
        <w:rPr>
          <w:rFonts w:ascii="Nirmala UI" w:hAnsi="Nirmala UI" w:cs="Nirmala UI"/>
          <w:sz w:val="24"/>
          <w:szCs w:val="24"/>
        </w:rPr>
      </w:pPr>
    </w:p>
    <w:p w14:paraId="2AD48346" w14:textId="77777777" w:rsidR="004C69E6" w:rsidRPr="00C269AA" w:rsidRDefault="004C69E6" w:rsidP="00C269AA">
      <w:pPr>
        <w:spacing w:after="0" w:line="240" w:lineRule="auto"/>
        <w:rPr>
          <w:rFonts w:ascii="Nirmala UI" w:hAnsi="Nirmala UI" w:cs="Nirmala UI"/>
          <w:sz w:val="24"/>
          <w:szCs w:val="24"/>
        </w:rPr>
      </w:pPr>
    </w:p>
    <w:p w14:paraId="28DD4378" w14:textId="7AAC5905" w:rsidR="004C69E6" w:rsidRPr="00C269AA" w:rsidRDefault="00A350A5"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Policy agreed on: </w:t>
      </w:r>
      <w:r w:rsidR="00170B94" w:rsidRPr="00C269AA">
        <w:rPr>
          <w:rFonts w:ascii="Nirmala UI" w:hAnsi="Nirmala UI" w:cs="Nirmala UI"/>
          <w:sz w:val="24"/>
          <w:szCs w:val="24"/>
        </w:rPr>
        <w:t>18/11/2025</w:t>
      </w:r>
      <w:r w:rsidRPr="00C269AA">
        <w:rPr>
          <w:rFonts w:ascii="Nirmala UI" w:hAnsi="Nirmala UI" w:cs="Nirmala UI"/>
          <w:sz w:val="24"/>
          <w:szCs w:val="24"/>
        </w:rPr>
        <w:tab/>
      </w:r>
      <w:r w:rsidRPr="00C269AA">
        <w:rPr>
          <w:rFonts w:ascii="Nirmala UI" w:hAnsi="Nirmala UI" w:cs="Nirmala UI"/>
          <w:sz w:val="24"/>
          <w:szCs w:val="24"/>
        </w:rPr>
        <w:tab/>
      </w:r>
      <w:r w:rsidRPr="00C269AA">
        <w:rPr>
          <w:rFonts w:ascii="Nirmala UI" w:hAnsi="Nirmala UI" w:cs="Nirmala UI"/>
          <w:sz w:val="24"/>
          <w:szCs w:val="24"/>
        </w:rPr>
        <w:tab/>
        <w:t xml:space="preserve">Reviewed: </w:t>
      </w:r>
    </w:p>
    <w:p w14:paraId="5DB2F8A3" w14:textId="34BFC6FC" w:rsidR="00A350A5" w:rsidRPr="00C269AA" w:rsidRDefault="00A350A5" w:rsidP="00C269AA">
      <w:pPr>
        <w:spacing w:after="0" w:line="240" w:lineRule="auto"/>
        <w:rPr>
          <w:rFonts w:ascii="Nirmala UI" w:hAnsi="Nirmala UI" w:cs="Nirmala UI"/>
          <w:sz w:val="24"/>
          <w:szCs w:val="24"/>
        </w:rPr>
      </w:pPr>
      <w:r w:rsidRPr="00C269AA">
        <w:rPr>
          <w:rFonts w:ascii="Nirmala UI" w:hAnsi="Nirmala UI" w:cs="Nirmala UI"/>
          <w:sz w:val="24"/>
          <w:szCs w:val="24"/>
        </w:rPr>
        <w:t xml:space="preserve">By: </w:t>
      </w:r>
      <w:proofErr w:type="spellStart"/>
      <w:r w:rsidRPr="00C269AA">
        <w:rPr>
          <w:rFonts w:ascii="Nirmala UI" w:hAnsi="Nirmala UI" w:cs="Nirmala UI"/>
          <w:sz w:val="24"/>
          <w:szCs w:val="24"/>
        </w:rPr>
        <w:t>Moniek</w:t>
      </w:r>
      <w:proofErr w:type="spellEnd"/>
      <w:r w:rsidRPr="00C269AA">
        <w:rPr>
          <w:rFonts w:ascii="Nirmala UI" w:hAnsi="Nirmala UI" w:cs="Nirmala UI"/>
          <w:sz w:val="24"/>
          <w:szCs w:val="24"/>
        </w:rPr>
        <w:t xml:space="preserve"> </w:t>
      </w:r>
      <w:proofErr w:type="spellStart"/>
      <w:r w:rsidRPr="00C269AA">
        <w:rPr>
          <w:rFonts w:ascii="Nirmala UI" w:hAnsi="Nirmala UI" w:cs="Nirmala UI"/>
          <w:sz w:val="24"/>
          <w:szCs w:val="24"/>
        </w:rPr>
        <w:t>Koster</w:t>
      </w:r>
      <w:proofErr w:type="spellEnd"/>
      <w:r w:rsidRPr="00C269AA">
        <w:rPr>
          <w:rFonts w:ascii="Nirmala UI" w:hAnsi="Nirmala UI" w:cs="Nirmala UI"/>
          <w:sz w:val="24"/>
          <w:szCs w:val="24"/>
        </w:rPr>
        <w:t xml:space="preserve"> (Manager)</w:t>
      </w:r>
      <w:r w:rsidRPr="00C269AA">
        <w:rPr>
          <w:rFonts w:ascii="Nirmala UI" w:hAnsi="Nirmala UI" w:cs="Nirmala UI"/>
          <w:sz w:val="24"/>
          <w:szCs w:val="24"/>
        </w:rPr>
        <w:tab/>
      </w:r>
      <w:r w:rsidRPr="00C269AA">
        <w:rPr>
          <w:rFonts w:ascii="Nirmala UI" w:hAnsi="Nirmala UI" w:cs="Nirmala UI"/>
          <w:sz w:val="24"/>
          <w:szCs w:val="24"/>
        </w:rPr>
        <w:tab/>
      </w:r>
      <w:r w:rsidRPr="00C269AA">
        <w:rPr>
          <w:rFonts w:ascii="Nirmala UI" w:hAnsi="Nirmala UI" w:cs="Nirmala UI"/>
          <w:sz w:val="24"/>
          <w:szCs w:val="24"/>
        </w:rPr>
        <w:tab/>
        <w:t>By:</w:t>
      </w:r>
    </w:p>
    <w:p w14:paraId="5FA9C3F6" w14:textId="3C4175A8" w:rsidR="00411DCA" w:rsidRPr="00C269AA" w:rsidRDefault="00411DCA" w:rsidP="00C269AA">
      <w:pPr>
        <w:spacing w:after="0" w:line="240" w:lineRule="auto"/>
        <w:rPr>
          <w:rFonts w:ascii="Nirmala UI" w:hAnsi="Nirmala UI" w:cs="Nirmala UI"/>
          <w:sz w:val="24"/>
          <w:szCs w:val="24"/>
        </w:rPr>
      </w:pPr>
      <w:r w:rsidRPr="00C269AA">
        <w:rPr>
          <w:rFonts w:ascii="Nirmala UI" w:hAnsi="Nirmala UI" w:cs="Nirmala UI"/>
          <w:sz w:val="24"/>
          <w:szCs w:val="24"/>
        </w:rPr>
        <w:t>Signature:</w:t>
      </w:r>
      <w:r w:rsidR="00A350A5" w:rsidRPr="00C269AA">
        <w:rPr>
          <w:rFonts w:ascii="Nirmala UI" w:hAnsi="Nirmala UI" w:cs="Nirmala UI"/>
          <w:sz w:val="24"/>
          <w:szCs w:val="24"/>
        </w:rPr>
        <w:tab/>
      </w:r>
      <w:r w:rsidR="00A350A5" w:rsidRPr="00C269AA">
        <w:rPr>
          <w:rFonts w:ascii="Nirmala UI" w:hAnsi="Nirmala UI" w:cs="Nirmala UI"/>
          <w:sz w:val="24"/>
          <w:szCs w:val="24"/>
        </w:rPr>
        <w:tab/>
      </w:r>
      <w:r w:rsidR="00A350A5" w:rsidRPr="00C269AA">
        <w:rPr>
          <w:rFonts w:ascii="Nirmala UI" w:hAnsi="Nirmala UI" w:cs="Nirmala UI"/>
          <w:sz w:val="24"/>
          <w:szCs w:val="24"/>
        </w:rPr>
        <w:tab/>
      </w:r>
      <w:r w:rsidR="00A350A5" w:rsidRPr="00C269AA">
        <w:rPr>
          <w:rFonts w:ascii="Nirmala UI" w:hAnsi="Nirmala UI" w:cs="Nirmala UI"/>
          <w:sz w:val="24"/>
          <w:szCs w:val="24"/>
        </w:rPr>
        <w:tab/>
      </w:r>
      <w:r w:rsidR="00A350A5" w:rsidRPr="00C269AA">
        <w:rPr>
          <w:rFonts w:ascii="Nirmala UI" w:hAnsi="Nirmala UI" w:cs="Nirmala UI"/>
          <w:sz w:val="24"/>
          <w:szCs w:val="24"/>
        </w:rPr>
        <w:tab/>
      </w:r>
      <w:r w:rsidR="00A350A5" w:rsidRPr="00C269AA">
        <w:rPr>
          <w:rFonts w:ascii="Nirmala UI" w:hAnsi="Nirmala UI" w:cs="Nirmala UI"/>
          <w:sz w:val="24"/>
          <w:szCs w:val="24"/>
        </w:rPr>
        <w:tab/>
        <w:t>Signature:</w:t>
      </w:r>
    </w:p>
    <w:p w14:paraId="05296CF2" w14:textId="21D69204" w:rsidR="00AB2CC6" w:rsidRPr="00C269AA" w:rsidRDefault="00AB2CC6" w:rsidP="00C269AA">
      <w:pPr>
        <w:spacing w:after="0" w:line="240" w:lineRule="auto"/>
        <w:rPr>
          <w:rFonts w:ascii="Nirmala UI" w:hAnsi="Nirmala UI" w:cs="Nirmala UI"/>
          <w:sz w:val="24"/>
          <w:szCs w:val="24"/>
        </w:rPr>
      </w:pPr>
    </w:p>
    <w:sectPr w:rsidR="00AB2CC6" w:rsidRPr="00C269AA" w:rsidSect="00DC5E47">
      <w:headerReference w:type="default" r:id="rId20"/>
      <w:footerReference w:type="default" r:id="rId21"/>
      <w:head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9203D" w14:textId="77777777" w:rsidR="00DA4A5B" w:rsidRDefault="00DA4A5B" w:rsidP="003F78F6">
      <w:pPr>
        <w:spacing w:after="0" w:line="240" w:lineRule="auto"/>
      </w:pPr>
      <w:r>
        <w:separator/>
      </w:r>
    </w:p>
  </w:endnote>
  <w:endnote w:type="continuationSeparator" w:id="0">
    <w:p w14:paraId="39401030" w14:textId="77777777" w:rsidR="00DA4A5B" w:rsidRDefault="00DA4A5B" w:rsidP="003F7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9140"/>
      <w:docPartObj>
        <w:docPartGallery w:val="Page Numbers (Bottom of Page)"/>
        <w:docPartUnique/>
      </w:docPartObj>
    </w:sdtPr>
    <w:sdtEndPr>
      <w:rPr>
        <w:noProof/>
      </w:rPr>
    </w:sdtEndPr>
    <w:sdtContent>
      <w:p w14:paraId="39BF4473" w14:textId="6A056BA6" w:rsidR="001F09E1" w:rsidRDefault="001F09E1">
        <w:pPr>
          <w:pStyle w:val="Footer"/>
          <w:jc w:val="right"/>
        </w:pPr>
        <w:r>
          <w:fldChar w:fldCharType="begin"/>
        </w:r>
        <w:r>
          <w:instrText xml:space="preserve"> PAGE   \* MERGEFORMAT </w:instrText>
        </w:r>
        <w:r>
          <w:fldChar w:fldCharType="separate"/>
        </w:r>
        <w:r w:rsidR="000E2B1B">
          <w:rPr>
            <w:noProof/>
          </w:rPr>
          <w:t>4</w:t>
        </w:r>
        <w:r>
          <w:rPr>
            <w:noProof/>
          </w:rPr>
          <w:fldChar w:fldCharType="end"/>
        </w:r>
      </w:p>
    </w:sdtContent>
  </w:sdt>
  <w:p w14:paraId="0EF86CC6" w14:textId="77777777" w:rsidR="001F09E1" w:rsidRDefault="001F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AE1AF" w14:textId="77777777" w:rsidR="00DA4A5B" w:rsidRDefault="00DA4A5B" w:rsidP="003F78F6">
      <w:pPr>
        <w:spacing w:after="0" w:line="240" w:lineRule="auto"/>
      </w:pPr>
      <w:r>
        <w:separator/>
      </w:r>
    </w:p>
  </w:footnote>
  <w:footnote w:type="continuationSeparator" w:id="0">
    <w:p w14:paraId="6BC7ACD8" w14:textId="77777777" w:rsidR="00DA4A5B" w:rsidRDefault="00DA4A5B" w:rsidP="003F7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4078" w14:textId="0D449317" w:rsidR="003B04B1" w:rsidRPr="009B33E8" w:rsidRDefault="009B33E8" w:rsidP="009B33E8">
    <w:pPr>
      <w:tabs>
        <w:tab w:val="left" w:pos="7585"/>
      </w:tabs>
      <w:rPr>
        <w:rFonts w:ascii="Nirmala UI" w:eastAsia="Calibri" w:hAnsi="Nirmala UI" w:cs="Nirmala UI"/>
        <w:color w:val="71BFBF"/>
      </w:rPr>
    </w:pPr>
    <w:r>
      <w:rPr>
        <w:noProof/>
        <w:lang w:eastAsia="en-GB"/>
      </w:rPr>
      <w:drawing>
        <wp:anchor distT="0" distB="0" distL="114300" distR="114300" simplePos="0" relativeHeight="251661312" behindDoc="0" locked="0" layoutInCell="1" allowOverlap="1" wp14:anchorId="2A166144" wp14:editId="5B893EA8">
          <wp:simplePos x="0" y="0"/>
          <wp:positionH relativeFrom="column">
            <wp:posOffset>-294640</wp:posOffset>
          </wp:positionH>
          <wp:positionV relativeFrom="paragraph">
            <wp:posOffset>-349885</wp:posOffset>
          </wp:positionV>
          <wp:extent cx="971550" cy="815127"/>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151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irmala UI" w:eastAsia="Calibri" w:hAnsi="Nirmala UI" w:cs="Nirmala UI"/>
        <w:color w:val="71BFBF"/>
      </w:rPr>
      <w:t xml:space="preserve">           </w:t>
    </w:r>
    <w:r w:rsidR="00DC5E47">
      <w:rPr>
        <w:rFonts w:ascii="Nirmala UI" w:eastAsia="Calibri" w:hAnsi="Nirmala UI" w:cs="Nirmala UI"/>
        <w:color w:val="71BFBF"/>
      </w:rPr>
      <w:t xml:space="preserve">               </w:t>
    </w:r>
    <w:r w:rsidRPr="00384B46">
      <w:rPr>
        <w:rFonts w:ascii="Nirmala UI" w:eastAsia="Calibri" w:hAnsi="Nirmala UI" w:cs="Nirmala UI"/>
        <w:color w:val="71BFBF"/>
      </w:rPr>
      <w:t xml:space="preserve">Christ Church Clifton Pre-School    </w:t>
    </w:r>
    <w:r>
      <w:rPr>
        <w:rFonts w:ascii="Nirmala UI" w:eastAsia="Calibri" w:hAnsi="Nirmala UI" w:cs="Nirmala UI"/>
        <w:color w:val="71BFBF"/>
      </w:rPr>
      <w:t xml:space="preserve">       </w:t>
    </w:r>
    <w:r w:rsidRPr="00384B46">
      <w:rPr>
        <w:rFonts w:ascii="Nirmala UI" w:eastAsia="Calibri" w:hAnsi="Nirmala UI" w:cs="Nirmala UI"/>
        <w:color w:val="71BFBF"/>
      </w:rPr>
      <w:t xml:space="preserve"> </w:t>
    </w:r>
    <w:r>
      <w:rPr>
        <w:rFonts w:ascii="Nirmala UI" w:eastAsia="Calibri" w:hAnsi="Nirmala UI" w:cs="Nirmala UI"/>
        <w:color w:val="71BFBF"/>
      </w:rPr>
      <w:t xml:space="preserve">                                              ADMISSIONS POLICY </w:t>
    </w:r>
    <w:r w:rsidR="001C0252">
      <w:t xml:space="preserve">  </w:t>
    </w:r>
  </w:p>
  <w:p w14:paraId="37EECADE" w14:textId="5F860E39" w:rsidR="003F78F6" w:rsidRPr="00FD67FC" w:rsidRDefault="003F78F6" w:rsidP="002C646B">
    <w:pPr>
      <w:pStyle w:val="Header"/>
      <w:jc w:val="center"/>
      <w:rPr>
        <w:i/>
        <w:iCs/>
        <w:color w:val="00206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C0BB" w14:textId="7F7158DB" w:rsidR="00F54D44" w:rsidRPr="00384B46" w:rsidRDefault="00F54D44" w:rsidP="00F54D44">
    <w:pPr>
      <w:tabs>
        <w:tab w:val="left" w:pos="7585"/>
      </w:tabs>
      <w:rPr>
        <w:rFonts w:ascii="Nirmala UI" w:eastAsia="Calibri" w:hAnsi="Nirmala UI" w:cs="Nirmala UI"/>
        <w:color w:val="71BFBF"/>
      </w:rPr>
    </w:pPr>
    <w:r>
      <w:rPr>
        <w:noProof/>
        <w:lang w:eastAsia="en-GB"/>
      </w:rPr>
      <w:drawing>
        <wp:anchor distT="0" distB="0" distL="114300" distR="114300" simplePos="0" relativeHeight="251659264" behindDoc="0" locked="0" layoutInCell="1" allowOverlap="1" wp14:anchorId="70F49AF9" wp14:editId="1B7BD2C8">
          <wp:simplePos x="0" y="0"/>
          <wp:positionH relativeFrom="column">
            <wp:posOffset>-274955</wp:posOffset>
          </wp:positionH>
          <wp:positionV relativeFrom="paragraph">
            <wp:posOffset>-461645</wp:posOffset>
          </wp:positionV>
          <wp:extent cx="1047750" cy="8790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790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irmala UI" w:eastAsia="Calibri" w:hAnsi="Nirmala UI" w:cs="Nirmala UI"/>
        <w:color w:val="71BFBF"/>
      </w:rPr>
      <w:t xml:space="preserve">           </w:t>
    </w:r>
    <w:r w:rsidR="00DC5E47">
      <w:rPr>
        <w:rFonts w:ascii="Nirmala UI" w:eastAsia="Calibri" w:hAnsi="Nirmala UI" w:cs="Nirmala UI"/>
        <w:color w:val="71BFBF"/>
      </w:rPr>
      <w:t xml:space="preserve">                  </w:t>
    </w:r>
    <w:r w:rsidRPr="00384B46">
      <w:rPr>
        <w:rFonts w:ascii="Nirmala UI" w:eastAsia="Calibri" w:hAnsi="Nirmala UI" w:cs="Nirmala UI"/>
        <w:color w:val="71BFBF"/>
      </w:rPr>
      <w:t xml:space="preserve">Christ Church Clifton Pre-School    </w:t>
    </w:r>
    <w:r>
      <w:rPr>
        <w:rFonts w:ascii="Nirmala UI" w:eastAsia="Calibri" w:hAnsi="Nirmala UI" w:cs="Nirmala UI"/>
        <w:color w:val="71BFBF"/>
      </w:rPr>
      <w:t xml:space="preserve">       </w:t>
    </w:r>
    <w:r w:rsidRPr="00384B46">
      <w:rPr>
        <w:rFonts w:ascii="Nirmala UI" w:eastAsia="Calibri" w:hAnsi="Nirmala UI" w:cs="Nirmala UI"/>
        <w:color w:val="71BFBF"/>
      </w:rPr>
      <w:t xml:space="preserve"> </w:t>
    </w:r>
    <w:r>
      <w:rPr>
        <w:rFonts w:ascii="Nirmala UI" w:eastAsia="Calibri" w:hAnsi="Nirmala UI" w:cs="Nirmala UI"/>
        <w:color w:val="71BFBF"/>
      </w:rPr>
      <w:t xml:space="preserve">                                              ADMISSIONS POLICY </w:t>
    </w:r>
  </w:p>
  <w:p w14:paraId="1F4065E4" w14:textId="5EB9DCFB" w:rsidR="0070642E" w:rsidRDefault="0070642E" w:rsidP="007064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37D"/>
    <w:multiLevelType w:val="hybridMultilevel"/>
    <w:tmpl w:val="8D4C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C6899"/>
    <w:multiLevelType w:val="hybridMultilevel"/>
    <w:tmpl w:val="195E74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97F55"/>
    <w:multiLevelType w:val="hybridMultilevel"/>
    <w:tmpl w:val="537C157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EA262A"/>
    <w:multiLevelType w:val="hybridMultilevel"/>
    <w:tmpl w:val="AD563D0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C972BB"/>
    <w:multiLevelType w:val="hybridMultilevel"/>
    <w:tmpl w:val="7E26EA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7751819"/>
    <w:multiLevelType w:val="hybridMultilevel"/>
    <w:tmpl w:val="6038BC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92C71"/>
    <w:multiLevelType w:val="hybridMultilevel"/>
    <w:tmpl w:val="3C46A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F0F03"/>
    <w:multiLevelType w:val="hybridMultilevel"/>
    <w:tmpl w:val="5628B5A2"/>
    <w:lvl w:ilvl="0" w:tplc="08090009">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29EC7EAF"/>
    <w:multiLevelType w:val="hybridMultilevel"/>
    <w:tmpl w:val="82B6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1375"/>
    <w:multiLevelType w:val="hybridMultilevel"/>
    <w:tmpl w:val="35FC67C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ACD7D53"/>
    <w:multiLevelType w:val="hybridMultilevel"/>
    <w:tmpl w:val="5A86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74F54"/>
    <w:multiLevelType w:val="hybridMultilevel"/>
    <w:tmpl w:val="A804205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E562BED"/>
    <w:multiLevelType w:val="hybridMultilevel"/>
    <w:tmpl w:val="3B6291D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631469"/>
    <w:multiLevelType w:val="hybridMultilevel"/>
    <w:tmpl w:val="3A8C9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F822E4"/>
    <w:multiLevelType w:val="hybridMultilevel"/>
    <w:tmpl w:val="88DA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91799"/>
    <w:multiLevelType w:val="hybridMultilevel"/>
    <w:tmpl w:val="BB2AEC7E"/>
    <w:lvl w:ilvl="0" w:tplc="08090001">
      <w:start w:val="1"/>
      <w:numFmt w:val="bullet"/>
      <w:lvlText w:val=""/>
      <w:lvlJc w:val="left"/>
      <w:pPr>
        <w:ind w:left="1068" w:hanging="360"/>
      </w:pPr>
      <w:rPr>
        <w:rFonts w:ascii="Symbol" w:hAnsi="Symbol" w:hint="default"/>
        <w:color w:val="auto"/>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6" w15:restartNumberingAfterBreak="0">
    <w:nsid w:val="533B56D8"/>
    <w:multiLevelType w:val="hybridMultilevel"/>
    <w:tmpl w:val="CC86E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FD7857"/>
    <w:multiLevelType w:val="hybridMultilevel"/>
    <w:tmpl w:val="0F602F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A9361FDA">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5944FD"/>
    <w:multiLevelType w:val="hybridMultilevel"/>
    <w:tmpl w:val="E682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7582B"/>
    <w:multiLevelType w:val="hybridMultilevel"/>
    <w:tmpl w:val="5710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1332D"/>
    <w:multiLevelType w:val="hybridMultilevel"/>
    <w:tmpl w:val="1196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9A507A"/>
    <w:multiLevelType w:val="hybridMultilevel"/>
    <w:tmpl w:val="F55091DC"/>
    <w:lvl w:ilvl="0" w:tplc="10421490">
      <w:start w:val="1"/>
      <w:numFmt w:val="decimal"/>
      <w:pStyle w:val="Number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9"/>
  </w:num>
  <w:num w:numId="3">
    <w:abstractNumId w:val="8"/>
  </w:num>
  <w:num w:numId="4">
    <w:abstractNumId w:val="20"/>
  </w:num>
  <w:num w:numId="5">
    <w:abstractNumId w:val="14"/>
  </w:num>
  <w:num w:numId="6">
    <w:abstractNumId w:val="0"/>
  </w:num>
  <w:num w:numId="7">
    <w:abstractNumId w:val="16"/>
  </w:num>
  <w:num w:numId="8">
    <w:abstractNumId w:val="15"/>
  </w:num>
  <w:num w:numId="9">
    <w:abstractNumId w:val="17"/>
  </w:num>
  <w:num w:numId="10">
    <w:abstractNumId w:val="12"/>
  </w:num>
  <w:num w:numId="11">
    <w:abstractNumId w:val="3"/>
  </w:num>
  <w:num w:numId="12">
    <w:abstractNumId w:val="4"/>
  </w:num>
  <w:num w:numId="13">
    <w:abstractNumId w:val="13"/>
  </w:num>
  <w:num w:numId="14">
    <w:abstractNumId w:val="6"/>
  </w:num>
  <w:num w:numId="15">
    <w:abstractNumId w:val="9"/>
  </w:num>
  <w:num w:numId="16">
    <w:abstractNumId w:val="5"/>
  </w:num>
  <w:num w:numId="17">
    <w:abstractNumId w:val="10"/>
  </w:num>
  <w:num w:numId="18">
    <w:abstractNumId w:val="11"/>
  </w:num>
  <w:num w:numId="19">
    <w:abstractNumId w:val="1"/>
  </w:num>
  <w:num w:numId="20">
    <w:abstractNumId w:val="7"/>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F6"/>
    <w:rsid w:val="00015C9A"/>
    <w:rsid w:val="00026E59"/>
    <w:rsid w:val="00030204"/>
    <w:rsid w:val="00037E83"/>
    <w:rsid w:val="0004162C"/>
    <w:rsid w:val="0005505A"/>
    <w:rsid w:val="000611C3"/>
    <w:rsid w:val="00062873"/>
    <w:rsid w:val="00063C04"/>
    <w:rsid w:val="00064D0C"/>
    <w:rsid w:val="00064D18"/>
    <w:rsid w:val="00065838"/>
    <w:rsid w:val="0006597E"/>
    <w:rsid w:val="0006744F"/>
    <w:rsid w:val="000679B4"/>
    <w:rsid w:val="00071506"/>
    <w:rsid w:val="0007638A"/>
    <w:rsid w:val="0008155A"/>
    <w:rsid w:val="00090FA2"/>
    <w:rsid w:val="00091CBD"/>
    <w:rsid w:val="00092107"/>
    <w:rsid w:val="00096660"/>
    <w:rsid w:val="00096FC4"/>
    <w:rsid w:val="000A482E"/>
    <w:rsid w:val="000A775E"/>
    <w:rsid w:val="000B46EA"/>
    <w:rsid w:val="000C0798"/>
    <w:rsid w:val="000C3C34"/>
    <w:rsid w:val="000C40EC"/>
    <w:rsid w:val="000C52BE"/>
    <w:rsid w:val="000D0D3E"/>
    <w:rsid w:val="000D78CE"/>
    <w:rsid w:val="000E2B1B"/>
    <w:rsid w:val="000E4D83"/>
    <w:rsid w:val="000E51FF"/>
    <w:rsid w:val="000E7249"/>
    <w:rsid w:val="000E7724"/>
    <w:rsid w:val="000F3085"/>
    <w:rsid w:val="00111651"/>
    <w:rsid w:val="00113270"/>
    <w:rsid w:val="00117204"/>
    <w:rsid w:val="0012649D"/>
    <w:rsid w:val="00130FE9"/>
    <w:rsid w:val="00132EE9"/>
    <w:rsid w:val="00133561"/>
    <w:rsid w:val="0013616A"/>
    <w:rsid w:val="0013694A"/>
    <w:rsid w:val="001430E1"/>
    <w:rsid w:val="00145D23"/>
    <w:rsid w:val="00154ABD"/>
    <w:rsid w:val="00170B94"/>
    <w:rsid w:val="001728CC"/>
    <w:rsid w:val="00172A31"/>
    <w:rsid w:val="00172E70"/>
    <w:rsid w:val="00175814"/>
    <w:rsid w:val="001877AB"/>
    <w:rsid w:val="00192260"/>
    <w:rsid w:val="001A0583"/>
    <w:rsid w:val="001A12FF"/>
    <w:rsid w:val="001A77B2"/>
    <w:rsid w:val="001B023E"/>
    <w:rsid w:val="001B1F71"/>
    <w:rsid w:val="001B59B3"/>
    <w:rsid w:val="001C0252"/>
    <w:rsid w:val="001C034B"/>
    <w:rsid w:val="001C16B6"/>
    <w:rsid w:val="001C3F48"/>
    <w:rsid w:val="001C55F9"/>
    <w:rsid w:val="001C66E9"/>
    <w:rsid w:val="001C7407"/>
    <w:rsid w:val="001D2DD8"/>
    <w:rsid w:val="001D400F"/>
    <w:rsid w:val="001E06A6"/>
    <w:rsid w:val="001E29B4"/>
    <w:rsid w:val="001F09E1"/>
    <w:rsid w:val="002015A6"/>
    <w:rsid w:val="0020188C"/>
    <w:rsid w:val="00203E63"/>
    <w:rsid w:val="00205197"/>
    <w:rsid w:val="00211475"/>
    <w:rsid w:val="00213B7F"/>
    <w:rsid w:val="00226C3C"/>
    <w:rsid w:val="00227F33"/>
    <w:rsid w:val="00232A7D"/>
    <w:rsid w:val="00235B56"/>
    <w:rsid w:val="0023633A"/>
    <w:rsid w:val="00237F5E"/>
    <w:rsid w:val="002403B9"/>
    <w:rsid w:val="002412E9"/>
    <w:rsid w:val="002442D1"/>
    <w:rsid w:val="002540C3"/>
    <w:rsid w:val="002546E7"/>
    <w:rsid w:val="00262021"/>
    <w:rsid w:val="002635DF"/>
    <w:rsid w:val="00266B21"/>
    <w:rsid w:val="00271985"/>
    <w:rsid w:val="00286FB8"/>
    <w:rsid w:val="00291560"/>
    <w:rsid w:val="0029223D"/>
    <w:rsid w:val="002942B8"/>
    <w:rsid w:val="00296F11"/>
    <w:rsid w:val="002A015D"/>
    <w:rsid w:val="002A0BF9"/>
    <w:rsid w:val="002A1ADA"/>
    <w:rsid w:val="002B76FA"/>
    <w:rsid w:val="002C2C08"/>
    <w:rsid w:val="002C36D5"/>
    <w:rsid w:val="002C3E60"/>
    <w:rsid w:val="002C5E7B"/>
    <w:rsid w:val="002C646B"/>
    <w:rsid w:val="002C6893"/>
    <w:rsid w:val="002D0C88"/>
    <w:rsid w:val="002D7E63"/>
    <w:rsid w:val="002E7164"/>
    <w:rsid w:val="002E75DF"/>
    <w:rsid w:val="002F1789"/>
    <w:rsid w:val="002F2022"/>
    <w:rsid w:val="002F2343"/>
    <w:rsid w:val="002F2766"/>
    <w:rsid w:val="002F4AF0"/>
    <w:rsid w:val="002F52DC"/>
    <w:rsid w:val="002F6C09"/>
    <w:rsid w:val="002F790D"/>
    <w:rsid w:val="00300CAE"/>
    <w:rsid w:val="003040F7"/>
    <w:rsid w:val="00305A45"/>
    <w:rsid w:val="003108CB"/>
    <w:rsid w:val="00312A98"/>
    <w:rsid w:val="00323B89"/>
    <w:rsid w:val="00336362"/>
    <w:rsid w:val="00350975"/>
    <w:rsid w:val="0035689E"/>
    <w:rsid w:val="0036213C"/>
    <w:rsid w:val="003632C9"/>
    <w:rsid w:val="003634D1"/>
    <w:rsid w:val="00367CDD"/>
    <w:rsid w:val="00367DF5"/>
    <w:rsid w:val="00370E47"/>
    <w:rsid w:val="0037514D"/>
    <w:rsid w:val="00376922"/>
    <w:rsid w:val="00381827"/>
    <w:rsid w:val="00394AB6"/>
    <w:rsid w:val="0039658B"/>
    <w:rsid w:val="003A1777"/>
    <w:rsid w:val="003A57E3"/>
    <w:rsid w:val="003A7A73"/>
    <w:rsid w:val="003B04B1"/>
    <w:rsid w:val="003B0BC1"/>
    <w:rsid w:val="003B0D55"/>
    <w:rsid w:val="003B2865"/>
    <w:rsid w:val="003B3A1E"/>
    <w:rsid w:val="003C114A"/>
    <w:rsid w:val="003C1BB2"/>
    <w:rsid w:val="003C73F2"/>
    <w:rsid w:val="003E2E21"/>
    <w:rsid w:val="003F2236"/>
    <w:rsid w:val="003F4511"/>
    <w:rsid w:val="003F78F6"/>
    <w:rsid w:val="004028CF"/>
    <w:rsid w:val="004032BE"/>
    <w:rsid w:val="00411DCA"/>
    <w:rsid w:val="00415255"/>
    <w:rsid w:val="00417A67"/>
    <w:rsid w:val="00422EEB"/>
    <w:rsid w:val="0042582C"/>
    <w:rsid w:val="00431281"/>
    <w:rsid w:val="004312A1"/>
    <w:rsid w:val="00441498"/>
    <w:rsid w:val="00445AF4"/>
    <w:rsid w:val="00447B2F"/>
    <w:rsid w:val="00451780"/>
    <w:rsid w:val="00456B7D"/>
    <w:rsid w:val="0046004C"/>
    <w:rsid w:val="004630D9"/>
    <w:rsid w:val="0046556A"/>
    <w:rsid w:val="00465B0E"/>
    <w:rsid w:val="004661E3"/>
    <w:rsid w:val="0047147D"/>
    <w:rsid w:val="00472B84"/>
    <w:rsid w:val="0047483A"/>
    <w:rsid w:val="00476F04"/>
    <w:rsid w:val="00480C08"/>
    <w:rsid w:val="004830C7"/>
    <w:rsid w:val="00490662"/>
    <w:rsid w:val="00491917"/>
    <w:rsid w:val="00492870"/>
    <w:rsid w:val="00497963"/>
    <w:rsid w:val="004A5010"/>
    <w:rsid w:val="004A5CFB"/>
    <w:rsid w:val="004A7CF6"/>
    <w:rsid w:val="004B623D"/>
    <w:rsid w:val="004B7BB2"/>
    <w:rsid w:val="004C69E6"/>
    <w:rsid w:val="004D397B"/>
    <w:rsid w:val="004E0875"/>
    <w:rsid w:val="004E45BE"/>
    <w:rsid w:val="004E4D3F"/>
    <w:rsid w:val="004E551B"/>
    <w:rsid w:val="004E5F3F"/>
    <w:rsid w:val="004F0642"/>
    <w:rsid w:val="004F3B12"/>
    <w:rsid w:val="004F4A25"/>
    <w:rsid w:val="004F4A93"/>
    <w:rsid w:val="004F5E38"/>
    <w:rsid w:val="004F6A52"/>
    <w:rsid w:val="00501652"/>
    <w:rsid w:val="00501A2E"/>
    <w:rsid w:val="005035FB"/>
    <w:rsid w:val="0051795D"/>
    <w:rsid w:val="00522132"/>
    <w:rsid w:val="00525DB5"/>
    <w:rsid w:val="00526605"/>
    <w:rsid w:val="0053143B"/>
    <w:rsid w:val="00532339"/>
    <w:rsid w:val="005375F3"/>
    <w:rsid w:val="005415E7"/>
    <w:rsid w:val="0054218F"/>
    <w:rsid w:val="00550584"/>
    <w:rsid w:val="00563EF8"/>
    <w:rsid w:val="00566B8E"/>
    <w:rsid w:val="005757B8"/>
    <w:rsid w:val="00580020"/>
    <w:rsid w:val="0058485B"/>
    <w:rsid w:val="00586648"/>
    <w:rsid w:val="005872A4"/>
    <w:rsid w:val="00590FBC"/>
    <w:rsid w:val="00593EC5"/>
    <w:rsid w:val="005A03F9"/>
    <w:rsid w:val="005A06E4"/>
    <w:rsid w:val="005A417E"/>
    <w:rsid w:val="005A4BE9"/>
    <w:rsid w:val="005B15FA"/>
    <w:rsid w:val="005B1A25"/>
    <w:rsid w:val="005B4BF9"/>
    <w:rsid w:val="005C105C"/>
    <w:rsid w:val="005C365B"/>
    <w:rsid w:val="005C4105"/>
    <w:rsid w:val="005C5541"/>
    <w:rsid w:val="005C769E"/>
    <w:rsid w:val="005D1F05"/>
    <w:rsid w:val="005D5880"/>
    <w:rsid w:val="005D7B9D"/>
    <w:rsid w:val="005E1332"/>
    <w:rsid w:val="005E4FD1"/>
    <w:rsid w:val="005E50AA"/>
    <w:rsid w:val="006047CA"/>
    <w:rsid w:val="00617B5A"/>
    <w:rsid w:val="0062126C"/>
    <w:rsid w:val="00624916"/>
    <w:rsid w:val="0062785B"/>
    <w:rsid w:val="00633854"/>
    <w:rsid w:val="006349A3"/>
    <w:rsid w:val="0063566F"/>
    <w:rsid w:val="0063789B"/>
    <w:rsid w:val="0064066D"/>
    <w:rsid w:val="0064388E"/>
    <w:rsid w:val="0064754D"/>
    <w:rsid w:val="0065109A"/>
    <w:rsid w:val="006516A4"/>
    <w:rsid w:val="006522D2"/>
    <w:rsid w:val="00667D9E"/>
    <w:rsid w:val="006709DD"/>
    <w:rsid w:val="00680526"/>
    <w:rsid w:val="00680D32"/>
    <w:rsid w:val="006852DC"/>
    <w:rsid w:val="00685FE3"/>
    <w:rsid w:val="006863D8"/>
    <w:rsid w:val="0069122C"/>
    <w:rsid w:val="006955C6"/>
    <w:rsid w:val="00696964"/>
    <w:rsid w:val="006A1875"/>
    <w:rsid w:val="006B1648"/>
    <w:rsid w:val="006B29F2"/>
    <w:rsid w:val="006B6738"/>
    <w:rsid w:val="006C0DB0"/>
    <w:rsid w:val="006C7A3F"/>
    <w:rsid w:val="006D2491"/>
    <w:rsid w:val="006E17E2"/>
    <w:rsid w:val="006E1A6F"/>
    <w:rsid w:val="006E35A9"/>
    <w:rsid w:val="006E4EC5"/>
    <w:rsid w:val="006F14FB"/>
    <w:rsid w:val="0070579D"/>
    <w:rsid w:val="0070642E"/>
    <w:rsid w:val="00711AF9"/>
    <w:rsid w:val="0071490A"/>
    <w:rsid w:val="00722E7E"/>
    <w:rsid w:val="00727998"/>
    <w:rsid w:val="00737515"/>
    <w:rsid w:val="00741611"/>
    <w:rsid w:val="00742165"/>
    <w:rsid w:val="007455AD"/>
    <w:rsid w:val="00746F07"/>
    <w:rsid w:val="00752DA8"/>
    <w:rsid w:val="007563D0"/>
    <w:rsid w:val="00760DD9"/>
    <w:rsid w:val="0076227B"/>
    <w:rsid w:val="00765E0A"/>
    <w:rsid w:val="007712AC"/>
    <w:rsid w:val="00782237"/>
    <w:rsid w:val="00785F87"/>
    <w:rsid w:val="00791155"/>
    <w:rsid w:val="0079448B"/>
    <w:rsid w:val="007A401F"/>
    <w:rsid w:val="007B3575"/>
    <w:rsid w:val="007B657F"/>
    <w:rsid w:val="007B7529"/>
    <w:rsid w:val="007C231B"/>
    <w:rsid w:val="007C327F"/>
    <w:rsid w:val="007C73B7"/>
    <w:rsid w:val="007D77FA"/>
    <w:rsid w:val="007D7F58"/>
    <w:rsid w:val="007E12FC"/>
    <w:rsid w:val="007E28C6"/>
    <w:rsid w:val="007E3826"/>
    <w:rsid w:val="007E5504"/>
    <w:rsid w:val="007E5F87"/>
    <w:rsid w:val="007E7591"/>
    <w:rsid w:val="007F019B"/>
    <w:rsid w:val="007F4490"/>
    <w:rsid w:val="007F6583"/>
    <w:rsid w:val="00801935"/>
    <w:rsid w:val="00803B0B"/>
    <w:rsid w:val="008124EE"/>
    <w:rsid w:val="00822EF2"/>
    <w:rsid w:val="00835189"/>
    <w:rsid w:val="008369EC"/>
    <w:rsid w:val="008372E9"/>
    <w:rsid w:val="0084365D"/>
    <w:rsid w:val="00845AF9"/>
    <w:rsid w:val="008465BB"/>
    <w:rsid w:val="00851909"/>
    <w:rsid w:val="00855A99"/>
    <w:rsid w:val="00857871"/>
    <w:rsid w:val="008616BD"/>
    <w:rsid w:val="00870F3C"/>
    <w:rsid w:val="008721B8"/>
    <w:rsid w:val="0087686B"/>
    <w:rsid w:val="00876D58"/>
    <w:rsid w:val="00877D2D"/>
    <w:rsid w:val="00885020"/>
    <w:rsid w:val="00887B89"/>
    <w:rsid w:val="0089082D"/>
    <w:rsid w:val="008A2BA2"/>
    <w:rsid w:val="008A5953"/>
    <w:rsid w:val="008A7D02"/>
    <w:rsid w:val="008B0465"/>
    <w:rsid w:val="008C6AA6"/>
    <w:rsid w:val="008D7C73"/>
    <w:rsid w:val="008E1D62"/>
    <w:rsid w:val="008E5CE0"/>
    <w:rsid w:val="008E5DB0"/>
    <w:rsid w:val="008F7CE8"/>
    <w:rsid w:val="00900BA9"/>
    <w:rsid w:val="00901CC6"/>
    <w:rsid w:val="00902126"/>
    <w:rsid w:val="009032D8"/>
    <w:rsid w:val="00907A2A"/>
    <w:rsid w:val="0091043A"/>
    <w:rsid w:val="0091219B"/>
    <w:rsid w:val="00917C92"/>
    <w:rsid w:val="00926C87"/>
    <w:rsid w:val="009277B6"/>
    <w:rsid w:val="00932D06"/>
    <w:rsid w:val="00933062"/>
    <w:rsid w:val="00942E7F"/>
    <w:rsid w:val="0094537F"/>
    <w:rsid w:val="00946F74"/>
    <w:rsid w:val="00951672"/>
    <w:rsid w:val="009553C7"/>
    <w:rsid w:val="0096053B"/>
    <w:rsid w:val="00962964"/>
    <w:rsid w:val="009633EE"/>
    <w:rsid w:val="0096402E"/>
    <w:rsid w:val="009663C0"/>
    <w:rsid w:val="00974DB0"/>
    <w:rsid w:val="00990106"/>
    <w:rsid w:val="009902E8"/>
    <w:rsid w:val="009911B7"/>
    <w:rsid w:val="009950D6"/>
    <w:rsid w:val="009A057D"/>
    <w:rsid w:val="009A19DE"/>
    <w:rsid w:val="009A2B21"/>
    <w:rsid w:val="009A3081"/>
    <w:rsid w:val="009B0ACC"/>
    <w:rsid w:val="009B2C6B"/>
    <w:rsid w:val="009B33E8"/>
    <w:rsid w:val="009B37EE"/>
    <w:rsid w:val="009B51A2"/>
    <w:rsid w:val="009B7248"/>
    <w:rsid w:val="009C068B"/>
    <w:rsid w:val="009C2F6E"/>
    <w:rsid w:val="009C450B"/>
    <w:rsid w:val="009C4ABE"/>
    <w:rsid w:val="009D2A56"/>
    <w:rsid w:val="009D4BA8"/>
    <w:rsid w:val="009D53D7"/>
    <w:rsid w:val="009D708C"/>
    <w:rsid w:val="009D7D37"/>
    <w:rsid w:val="009E1BB6"/>
    <w:rsid w:val="009E238D"/>
    <w:rsid w:val="009F639A"/>
    <w:rsid w:val="00A006DF"/>
    <w:rsid w:val="00A01E2F"/>
    <w:rsid w:val="00A05C91"/>
    <w:rsid w:val="00A12042"/>
    <w:rsid w:val="00A1254F"/>
    <w:rsid w:val="00A139D2"/>
    <w:rsid w:val="00A15BC0"/>
    <w:rsid w:val="00A16467"/>
    <w:rsid w:val="00A3286E"/>
    <w:rsid w:val="00A350A5"/>
    <w:rsid w:val="00A44075"/>
    <w:rsid w:val="00A450CB"/>
    <w:rsid w:val="00A461A6"/>
    <w:rsid w:val="00A54BC7"/>
    <w:rsid w:val="00A551C9"/>
    <w:rsid w:val="00A66901"/>
    <w:rsid w:val="00A71468"/>
    <w:rsid w:val="00A74573"/>
    <w:rsid w:val="00A76E92"/>
    <w:rsid w:val="00A800F2"/>
    <w:rsid w:val="00A811E6"/>
    <w:rsid w:val="00A821AD"/>
    <w:rsid w:val="00A95BD3"/>
    <w:rsid w:val="00AA6E7B"/>
    <w:rsid w:val="00AB12D9"/>
    <w:rsid w:val="00AB23E7"/>
    <w:rsid w:val="00AB2CC6"/>
    <w:rsid w:val="00AC1541"/>
    <w:rsid w:val="00AC21FC"/>
    <w:rsid w:val="00AC26C7"/>
    <w:rsid w:val="00AC55D6"/>
    <w:rsid w:val="00AC5B2E"/>
    <w:rsid w:val="00AD0743"/>
    <w:rsid w:val="00AD18B7"/>
    <w:rsid w:val="00AD5667"/>
    <w:rsid w:val="00AE00D3"/>
    <w:rsid w:val="00AE10AC"/>
    <w:rsid w:val="00AE2073"/>
    <w:rsid w:val="00AE50A9"/>
    <w:rsid w:val="00AE58FE"/>
    <w:rsid w:val="00AE59FF"/>
    <w:rsid w:val="00AE7C7C"/>
    <w:rsid w:val="00AF36F0"/>
    <w:rsid w:val="00AF5633"/>
    <w:rsid w:val="00AF62FB"/>
    <w:rsid w:val="00AF66F9"/>
    <w:rsid w:val="00B00351"/>
    <w:rsid w:val="00B005C3"/>
    <w:rsid w:val="00B020B5"/>
    <w:rsid w:val="00B04128"/>
    <w:rsid w:val="00B05FEE"/>
    <w:rsid w:val="00B061D8"/>
    <w:rsid w:val="00B07F9F"/>
    <w:rsid w:val="00B11351"/>
    <w:rsid w:val="00B17F4D"/>
    <w:rsid w:val="00B21E59"/>
    <w:rsid w:val="00B24FF7"/>
    <w:rsid w:val="00B27288"/>
    <w:rsid w:val="00B41C22"/>
    <w:rsid w:val="00B47892"/>
    <w:rsid w:val="00B51379"/>
    <w:rsid w:val="00B5196A"/>
    <w:rsid w:val="00B51D82"/>
    <w:rsid w:val="00B6200B"/>
    <w:rsid w:val="00B62D69"/>
    <w:rsid w:val="00B72B6D"/>
    <w:rsid w:val="00B81BB5"/>
    <w:rsid w:val="00B84848"/>
    <w:rsid w:val="00B853D3"/>
    <w:rsid w:val="00B86758"/>
    <w:rsid w:val="00B9530F"/>
    <w:rsid w:val="00B95873"/>
    <w:rsid w:val="00BA0266"/>
    <w:rsid w:val="00BA1378"/>
    <w:rsid w:val="00BA3D17"/>
    <w:rsid w:val="00BA50BA"/>
    <w:rsid w:val="00BB04DF"/>
    <w:rsid w:val="00BB2539"/>
    <w:rsid w:val="00BB58B6"/>
    <w:rsid w:val="00BB753D"/>
    <w:rsid w:val="00BC00B2"/>
    <w:rsid w:val="00BC3E5B"/>
    <w:rsid w:val="00BC4A35"/>
    <w:rsid w:val="00BD34F6"/>
    <w:rsid w:val="00BD4598"/>
    <w:rsid w:val="00BD5856"/>
    <w:rsid w:val="00BE08AD"/>
    <w:rsid w:val="00BE5F41"/>
    <w:rsid w:val="00BF5A7C"/>
    <w:rsid w:val="00C01F0B"/>
    <w:rsid w:val="00C03BB4"/>
    <w:rsid w:val="00C04B39"/>
    <w:rsid w:val="00C13A68"/>
    <w:rsid w:val="00C16745"/>
    <w:rsid w:val="00C17D5F"/>
    <w:rsid w:val="00C2187C"/>
    <w:rsid w:val="00C23999"/>
    <w:rsid w:val="00C269AA"/>
    <w:rsid w:val="00C3000A"/>
    <w:rsid w:val="00C31F83"/>
    <w:rsid w:val="00C3215D"/>
    <w:rsid w:val="00C40438"/>
    <w:rsid w:val="00C44F58"/>
    <w:rsid w:val="00C464FE"/>
    <w:rsid w:val="00C601E7"/>
    <w:rsid w:val="00C6039D"/>
    <w:rsid w:val="00C70799"/>
    <w:rsid w:val="00C73142"/>
    <w:rsid w:val="00C73B5E"/>
    <w:rsid w:val="00C74576"/>
    <w:rsid w:val="00C74744"/>
    <w:rsid w:val="00C754FB"/>
    <w:rsid w:val="00C805FD"/>
    <w:rsid w:val="00C82935"/>
    <w:rsid w:val="00C83C68"/>
    <w:rsid w:val="00C84B6D"/>
    <w:rsid w:val="00C972D1"/>
    <w:rsid w:val="00CA47EE"/>
    <w:rsid w:val="00CA7EC2"/>
    <w:rsid w:val="00CB0F55"/>
    <w:rsid w:val="00CB7701"/>
    <w:rsid w:val="00CB7D6C"/>
    <w:rsid w:val="00CC19D7"/>
    <w:rsid w:val="00CC4185"/>
    <w:rsid w:val="00CC6D15"/>
    <w:rsid w:val="00CD0118"/>
    <w:rsid w:val="00CD3B77"/>
    <w:rsid w:val="00CD4A94"/>
    <w:rsid w:val="00CE38D0"/>
    <w:rsid w:val="00CE4025"/>
    <w:rsid w:val="00D10B72"/>
    <w:rsid w:val="00D11838"/>
    <w:rsid w:val="00D11C96"/>
    <w:rsid w:val="00D12BDE"/>
    <w:rsid w:val="00D149C6"/>
    <w:rsid w:val="00D213F2"/>
    <w:rsid w:val="00D21DB8"/>
    <w:rsid w:val="00D2518F"/>
    <w:rsid w:val="00D27C6E"/>
    <w:rsid w:val="00D3108B"/>
    <w:rsid w:val="00D35698"/>
    <w:rsid w:val="00D37046"/>
    <w:rsid w:val="00D46286"/>
    <w:rsid w:val="00D476B1"/>
    <w:rsid w:val="00D529D2"/>
    <w:rsid w:val="00D53209"/>
    <w:rsid w:val="00D532B2"/>
    <w:rsid w:val="00D53A0D"/>
    <w:rsid w:val="00D62A22"/>
    <w:rsid w:val="00D65AFC"/>
    <w:rsid w:val="00D67515"/>
    <w:rsid w:val="00D717DC"/>
    <w:rsid w:val="00D84454"/>
    <w:rsid w:val="00D87988"/>
    <w:rsid w:val="00D92602"/>
    <w:rsid w:val="00DA0992"/>
    <w:rsid w:val="00DA1934"/>
    <w:rsid w:val="00DA2B4F"/>
    <w:rsid w:val="00DA36B7"/>
    <w:rsid w:val="00DA4A5B"/>
    <w:rsid w:val="00DA65A7"/>
    <w:rsid w:val="00DA768A"/>
    <w:rsid w:val="00DA7A91"/>
    <w:rsid w:val="00DB14AF"/>
    <w:rsid w:val="00DB19EC"/>
    <w:rsid w:val="00DB310D"/>
    <w:rsid w:val="00DB70F1"/>
    <w:rsid w:val="00DC0795"/>
    <w:rsid w:val="00DC12EF"/>
    <w:rsid w:val="00DC5E47"/>
    <w:rsid w:val="00DD0A21"/>
    <w:rsid w:val="00DD182D"/>
    <w:rsid w:val="00DD6BF6"/>
    <w:rsid w:val="00DE5ABF"/>
    <w:rsid w:val="00DF082D"/>
    <w:rsid w:val="00DF32AA"/>
    <w:rsid w:val="00DF3641"/>
    <w:rsid w:val="00DF4CF4"/>
    <w:rsid w:val="00DF61C3"/>
    <w:rsid w:val="00DF637F"/>
    <w:rsid w:val="00DF66BE"/>
    <w:rsid w:val="00E00670"/>
    <w:rsid w:val="00E05EC4"/>
    <w:rsid w:val="00E14B8B"/>
    <w:rsid w:val="00E15B7C"/>
    <w:rsid w:val="00E22FE8"/>
    <w:rsid w:val="00E255E1"/>
    <w:rsid w:val="00E31218"/>
    <w:rsid w:val="00E31621"/>
    <w:rsid w:val="00E47392"/>
    <w:rsid w:val="00E508C3"/>
    <w:rsid w:val="00E539DA"/>
    <w:rsid w:val="00E628C2"/>
    <w:rsid w:val="00E65478"/>
    <w:rsid w:val="00E6760B"/>
    <w:rsid w:val="00E74407"/>
    <w:rsid w:val="00E750E0"/>
    <w:rsid w:val="00E801B4"/>
    <w:rsid w:val="00E85D5F"/>
    <w:rsid w:val="00E87367"/>
    <w:rsid w:val="00E87F46"/>
    <w:rsid w:val="00EA252F"/>
    <w:rsid w:val="00EA4F37"/>
    <w:rsid w:val="00EB1116"/>
    <w:rsid w:val="00EB6381"/>
    <w:rsid w:val="00EC2DAA"/>
    <w:rsid w:val="00EC40D6"/>
    <w:rsid w:val="00EC538A"/>
    <w:rsid w:val="00ED2F13"/>
    <w:rsid w:val="00ED6862"/>
    <w:rsid w:val="00EE0543"/>
    <w:rsid w:val="00EE18C1"/>
    <w:rsid w:val="00EE19D0"/>
    <w:rsid w:val="00EE6537"/>
    <w:rsid w:val="00EE7825"/>
    <w:rsid w:val="00EF5C3B"/>
    <w:rsid w:val="00F07B10"/>
    <w:rsid w:val="00F07F3F"/>
    <w:rsid w:val="00F1309D"/>
    <w:rsid w:val="00F20092"/>
    <w:rsid w:val="00F306C7"/>
    <w:rsid w:val="00F374DB"/>
    <w:rsid w:val="00F42378"/>
    <w:rsid w:val="00F42F7C"/>
    <w:rsid w:val="00F462B8"/>
    <w:rsid w:val="00F4688C"/>
    <w:rsid w:val="00F50D5E"/>
    <w:rsid w:val="00F52826"/>
    <w:rsid w:val="00F54D44"/>
    <w:rsid w:val="00F62305"/>
    <w:rsid w:val="00F65C73"/>
    <w:rsid w:val="00F65FF2"/>
    <w:rsid w:val="00F71010"/>
    <w:rsid w:val="00F7124A"/>
    <w:rsid w:val="00F72179"/>
    <w:rsid w:val="00F7270B"/>
    <w:rsid w:val="00F741C3"/>
    <w:rsid w:val="00F75D81"/>
    <w:rsid w:val="00F764D0"/>
    <w:rsid w:val="00F80C7B"/>
    <w:rsid w:val="00F81818"/>
    <w:rsid w:val="00F830C2"/>
    <w:rsid w:val="00F8400B"/>
    <w:rsid w:val="00F84ACC"/>
    <w:rsid w:val="00F90594"/>
    <w:rsid w:val="00F95CC8"/>
    <w:rsid w:val="00FA16B6"/>
    <w:rsid w:val="00FA2078"/>
    <w:rsid w:val="00FA76F6"/>
    <w:rsid w:val="00FB09F5"/>
    <w:rsid w:val="00FB3C5E"/>
    <w:rsid w:val="00FC3486"/>
    <w:rsid w:val="00FC61D0"/>
    <w:rsid w:val="00FC7A8B"/>
    <w:rsid w:val="00FD4288"/>
    <w:rsid w:val="00FD4E98"/>
    <w:rsid w:val="00FD67FC"/>
    <w:rsid w:val="00FE06AA"/>
    <w:rsid w:val="00FE65E6"/>
    <w:rsid w:val="00FF09E0"/>
    <w:rsid w:val="00FF74B2"/>
    <w:rsid w:val="00FF7F42"/>
    <w:rsid w:val="0373A2A8"/>
    <w:rsid w:val="0C30EF65"/>
    <w:rsid w:val="0EEFF228"/>
    <w:rsid w:val="10F6B186"/>
    <w:rsid w:val="14D7AD84"/>
    <w:rsid w:val="1D511D34"/>
    <w:rsid w:val="257C66A6"/>
    <w:rsid w:val="390D2E19"/>
    <w:rsid w:val="3991603B"/>
    <w:rsid w:val="3C395CBE"/>
    <w:rsid w:val="4152E751"/>
    <w:rsid w:val="41DBA63F"/>
    <w:rsid w:val="5774E586"/>
    <w:rsid w:val="5AAC8648"/>
    <w:rsid w:val="5C73D8E7"/>
    <w:rsid w:val="69578BFF"/>
    <w:rsid w:val="71AF95D0"/>
    <w:rsid w:val="78298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67B0CF"/>
  <w15:chartTrackingRefBased/>
  <w15:docId w15:val="{7AFC14EC-9EA3-4B73-ACDC-3BC54C27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8FE"/>
  </w:style>
  <w:style w:type="paragraph" w:styleId="Heading1">
    <w:name w:val="heading 1"/>
    <w:basedOn w:val="Normal"/>
    <w:next w:val="Normal"/>
    <w:link w:val="Heading1Char"/>
    <w:uiPriority w:val="9"/>
    <w:qFormat/>
    <w:rsid w:val="00AE58FE"/>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8F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E58F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E58F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E58F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E58F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E58F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E58F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E58F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8F6"/>
  </w:style>
  <w:style w:type="paragraph" w:styleId="Footer">
    <w:name w:val="footer"/>
    <w:basedOn w:val="Normal"/>
    <w:link w:val="FooterChar"/>
    <w:uiPriority w:val="99"/>
    <w:unhideWhenUsed/>
    <w:rsid w:val="003F7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8F6"/>
  </w:style>
  <w:style w:type="paragraph" w:styleId="ListParagraph">
    <w:name w:val="List Paragraph"/>
    <w:basedOn w:val="Normal"/>
    <w:uiPriority w:val="34"/>
    <w:qFormat/>
    <w:rsid w:val="009911B7"/>
    <w:pPr>
      <w:ind w:left="720"/>
      <w:contextualSpacing/>
    </w:pPr>
  </w:style>
  <w:style w:type="character" w:styleId="PlaceholderText">
    <w:name w:val="Placeholder Text"/>
    <w:basedOn w:val="DefaultParagraphFont"/>
    <w:uiPriority w:val="99"/>
    <w:semiHidden/>
    <w:rsid w:val="00EC538A"/>
    <w:rPr>
      <w:color w:val="808080"/>
    </w:rPr>
  </w:style>
  <w:style w:type="table" w:styleId="TableGrid">
    <w:name w:val="Table Grid"/>
    <w:basedOn w:val="TableNormal"/>
    <w:uiPriority w:val="39"/>
    <w:rsid w:val="003F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F87"/>
    <w:rPr>
      <w:color w:val="0563C1" w:themeColor="hyperlink"/>
      <w:u w:val="single"/>
    </w:rPr>
  </w:style>
  <w:style w:type="character" w:customStyle="1" w:styleId="UnresolvedMention">
    <w:name w:val="Unresolved Mention"/>
    <w:basedOn w:val="DefaultParagraphFont"/>
    <w:uiPriority w:val="99"/>
    <w:semiHidden/>
    <w:unhideWhenUsed/>
    <w:rsid w:val="00785F87"/>
    <w:rPr>
      <w:color w:val="605E5C"/>
      <w:shd w:val="clear" w:color="auto" w:fill="E1DFDD"/>
    </w:rPr>
  </w:style>
  <w:style w:type="character" w:customStyle="1" w:styleId="Heading1Char">
    <w:name w:val="Heading 1 Char"/>
    <w:basedOn w:val="DefaultParagraphFont"/>
    <w:link w:val="Heading1"/>
    <w:uiPriority w:val="9"/>
    <w:rsid w:val="00AE58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8F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E58F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E58F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E58F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E58F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E58F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E58F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E58FE"/>
    <w:rPr>
      <w:b/>
      <w:bCs/>
      <w:i/>
      <w:iCs/>
    </w:rPr>
  </w:style>
  <w:style w:type="paragraph" w:styleId="Caption">
    <w:name w:val="caption"/>
    <w:basedOn w:val="Normal"/>
    <w:next w:val="Normal"/>
    <w:uiPriority w:val="35"/>
    <w:semiHidden/>
    <w:unhideWhenUsed/>
    <w:qFormat/>
    <w:rsid w:val="00AE58F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E58F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AE58FE"/>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AE58FE"/>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AE58FE"/>
    <w:rPr>
      <w:color w:val="44546A" w:themeColor="text2"/>
      <w:sz w:val="28"/>
      <w:szCs w:val="28"/>
    </w:rPr>
  </w:style>
  <w:style w:type="character" w:styleId="Strong">
    <w:name w:val="Strong"/>
    <w:basedOn w:val="DefaultParagraphFont"/>
    <w:uiPriority w:val="22"/>
    <w:qFormat/>
    <w:rsid w:val="00AE58FE"/>
    <w:rPr>
      <w:b/>
      <w:bCs/>
    </w:rPr>
  </w:style>
  <w:style w:type="character" w:styleId="Emphasis">
    <w:name w:val="Emphasis"/>
    <w:basedOn w:val="DefaultParagraphFont"/>
    <w:uiPriority w:val="20"/>
    <w:qFormat/>
    <w:rsid w:val="00AE58FE"/>
    <w:rPr>
      <w:i/>
      <w:iCs/>
      <w:color w:val="000000" w:themeColor="text1"/>
    </w:rPr>
  </w:style>
  <w:style w:type="paragraph" w:styleId="NoSpacing">
    <w:name w:val="No Spacing"/>
    <w:uiPriority w:val="1"/>
    <w:qFormat/>
    <w:rsid w:val="00AE58FE"/>
    <w:pPr>
      <w:spacing w:after="0" w:line="240" w:lineRule="auto"/>
    </w:pPr>
  </w:style>
  <w:style w:type="paragraph" w:styleId="Quote">
    <w:name w:val="Quote"/>
    <w:basedOn w:val="Normal"/>
    <w:next w:val="Normal"/>
    <w:link w:val="QuoteChar"/>
    <w:uiPriority w:val="29"/>
    <w:qFormat/>
    <w:rsid w:val="00AE58FE"/>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AE58FE"/>
    <w:rPr>
      <w:i/>
      <w:iCs/>
      <w:color w:val="7B7B7B" w:themeColor="accent3" w:themeShade="BF"/>
      <w:sz w:val="24"/>
      <w:szCs w:val="24"/>
    </w:rPr>
  </w:style>
  <w:style w:type="paragraph" w:styleId="IntenseQuote">
    <w:name w:val="Intense Quote"/>
    <w:basedOn w:val="Normal"/>
    <w:next w:val="Normal"/>
    <w:link w:val="IntenseQuoteChar"/>
    <w:uiPriority w:val="30"/>
    <w:qFormat/>
    <w:rsid w:val="00AE58FE"/>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AE58FE"/>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AE58FE"/>
    <w:rPr>
      <w:i/>
      <w:iCs/>
      <w:color w:val="595959" w:themeColor="text1" w:themeTint="A6"/>
    </w:rPr>
  </w:style>
  <w:style w:type="character" w:styleId="IntenseEmphasis">
    <w:name w:val="Intense Emphasis"/>
    <w:basedOn w:val="DefaultParagraphFont"/>
    <w:uiPriority w:val="21"/>
    <w:qFormat/>
    <w:rsid w:val="00AE58FE"/>
    <w:rPr>
      <w:b/>
      <w:bCs/>
      <w:i/>
      <w:iCs/>
      <w:color w:val="auto"/>
    </w:rPr>
  </w:style>
  <w:style w:type="character" w:styleId="SubtleReference">
    <w:name w:val="Subtle Reference"/>
    <w:basedOn w:val="DefaultParagraphFont"/>
    <w:uiPriority w:val="31"/>
    <w:qFormat/>
    <w:rsid w:val="00AE58F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E58FE"/>
    <w:rPr>
      <w:b/>
      <w:bCs/>
      <w:caps w:val="0"/>
      <w:smallCaps/>
      <w:color w:val="auto"/>
      <w:spacing w:val="0"/>
      <w:u w:val="single"/>
    </w:rPr>
  </w:style>
  <w:style w:type="character" w:styleId="BookTitle">
    <w:name w:val="Book Title"/>
    <w:basedOn w:val="DefaultParagraphFont"/>
    <w:uiPriority w:val="33"/>
    <w:qFormat/>
    <w:rsid w:val="00AE58FE"/>
    <w:rPr>
      <w:b/>
      <w:bCs/>
      <w:caps w:val="0"/>
      <w:smallCaps/>
      <w:spacing w:val="0"/>
    </w:rPr>
  </w:style>
  <w:style w:type="paragraph" w:styleId="TOCHeading">
    <w:name w:val="TOC Heading"/>
    <w:basedOn w:val="Heading1"/>
    <w:next w:val="Normal"/>
    <w:uiPriority w:val="39"/>
    <w:semiHidden/>
    <w:unhideWhenUsed/>
    <w:qFormat/>
    <w:rsid w:val="00AE58FE"/>
    <w:pPr>
      <w:outlineLvl w:val="9"/>
    </w:pPr>
  </w:style>
  <w:style w:type="character" w:styleId="CommentReference">
    <w:name w:val="annotation reference"/>
    <w:basedOn w:val="DefaultParagraphFont"/>
    <w:uiPriority w:val="99"/>
    <w:semiHidden/>
    <w:unhideWhenUsed/>
    <w:rsid w:val="009C068B"/>
    <w:rPr>
      <w:sz w:val="16"/>
      <w:szCs w:val="16"/>
    </w:rPr>
  </w:style>
  <w:style w:type="paragraph" w:styleId="CommentText">
    <w:name w:val="annotation text"/>
    <w:basedOn w:val="Normal"/>
    <w:link w:val="CommentTextChar"/>
    <w:uiPriority w:val="99"/>
    <w:semiHidden/>
    <w:unhideWhenUsed/>
    <w:rsid w:val="009C068B"/>
    <w:pPr>
      <w:spacing w:line="240" w:lineRule="auto"/>
    </w:pPr>
    <w:rPr>
      <w:sz w:val="20"/>
      <w:szCs w:val="20"/>
    </w:rPr>
  </w:style>
  <w:style w:type="character" w:customStyle="1" w:styleId="CommentTextChar">
    <w:name w:val="Comment Text Char"/>
    <w:basedOn w:val="DefaultParagraphFont"/>
    <w:link w:val="CommentText"/>
    <w:uiPriority w:val="99"/>
    <w:semiHidden/>
    <w:rsid w:val="009C068B"/>
    <w:rPr>
      <w:sz w:val="20"/>
      <w:szCs w:val="20"/>
    </w:rPr>
  </w:style>
  <w:style w:type="paragraph" w:styleId="CommentSubject">
    <w:name w:val="annotation subject"/>
    <w:basedOn w:val="CommentText"/>
    <w:next w:val="CommentText"/>
    <w:link w:val="CommentSubjectChar"/>
    <w:uiPriority w:val="99"/>
    <w:semiHidden/>
    <w:unhideWhenUsed/>
    <w:rsid w:val="009C068B"/>
    <w:rPr>
      <w:b/>
      <w:bCs/>
    </w:rPr>
  </w:style>
  <w:style w:type="character" w:customStyle="1" w:styleId="CommentSubjectChar">
    <w:name w:val="Comment Subject Char"/>
    <w:basedOn w:val="CommentTextChar"/>
    <w:link w:val="CommentSubject"/>
    <w:uiPriority w:val="99"/>
    <w:semiHidden/>
    <w:rsid w:val="009C068B"/>
    <w:rPr>
      <w:b/>
      <w:bCs/>
      <w:sz w:val="20"/>
      <w:szCs w:val="20"/>
    </w:rPr>
  </w:style>
  <w:style w:type="character" w:styleId="FollowedHyperlink">
    <w:name w:val="FollowedHyperlink"/>
    <w:basedOn w:val="DefaultParagraphFont"/>
    <w:uiPriority w:val="99"/>
    <w:semiHidden/>
    <w:unhideWhenUsed/>
    <w:rsid w:val="00A350A5"/>
    <w:rPr>
      <w:color w:val="954F72" w:themeColor="followedHyperlink"/>
      <w:u w:val="single"/>
    </w:rPr>
  </w:style>
  <w:style w:type="paragraph" w:customStyle="1" w:styleId="NumberList">
    <w:name w:val="Number List"/>
    <w:basedOn w:val="Normal"/>
    <w:rsid w:val="00A350A5"/>
    <w:pPr>
      <w:numPr>
        <w:numId w:val="22"/>
      </w:numPr>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271333">
      <w:bodyDiv w:val="1"/>
      <w:marLeft w:val="0"/>
      <w:marRight w:val="0"/>
      <w:marTop w:val="0"/>
      <w:marBottom w:val="0"/>
      <w:divBdr>
        <w:top w:val="none" w:sz="0" w:space="0" w:color="auto"/>
        <w:left w:val="none" w:sz="0" w:space="0" w:color="auto"/>
        <w:bottom w:val="none" w:sz="0" w:space="0" w:color="auto"/>
        <w:right w:val="none" w:sz="0" w:space="0" w:color="auto"/>
      </w:divBdr>
    </w:div>
    <w:div w:id="212468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carechoices.gov.uk" TargetMode="External"/><Relationship Id="rId18" Type="http://schemas.openxmlformats.org/officeDocument/2006/relationships/hyperlink" Target="../Old%20Policies/Policies%202024-2025/Confidentiality%20and%20Data%20Protection%20Policy.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bristol.gov.uk/freeplacefortwos" TargetMode="External"/><Relationship Id="rId17" Type="http://schemas.openxmlformats.org/officeDocument/2006/relationships/hyperlink" Target="http://www.childcarechoices.gov.uk" TargetMode="External"/><Relationship Id="rId2" Type="http://schemas.openxmlformats.org/officeDocument/2006/relationships/customXml" Target="../customXml/item2.xml"/><Relationship Id="rId16" Type="http://schemas.openxmlformats.org/officeDocument/2006/relationships/hyperlink" Target="https://urldefense.com/v3/__https:/www.gov.uk/universal-credit/how-to-claim__;!!KUxdu5-bBfnh!_WdwIOizMa9mtrYKmssSRHUxlL92MZSOym3Gi7umuG8rnf-ax4XiEQWRuuX6DYSgR-uZuI13lKHf9F6f5duQnAgXb3X-g8mT3NXzMyyRbaPB_i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ildcarechoic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rldefense.com/v3/__https:/www.gov.uk/tax-free-childcare?step-by-step-nav=d78aeaf6-1747-4d72-9619-f16efb4dd89d__;!!KUxdu5-bBfnh!_WdwIOizMa9mtrYKmssSRHUxlL92MZSOym3Gi7umuG8rnf-ax4XiEQWRuuX6DYSgR-uZuI13lKHf9F6f5duQnAgXb3X-g8mT3NXzMyyRJij6Bl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skcyps@bristo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carechoices.gov.u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StartDate xmlns="326dbaa1-bf20-4785-821c-a66d074297d1" xsi:nil="true"/>
    <RetentionEvent xmlns="326dbaa1-bf20-4785-821c-a66d074297d1" xsi:nil="true"/>
    <lcf76f155ced4ddcb4097134ff3c332f xmlns="8b8cb798-33e2-4cd6-83ee-0e1c738418fa">
      <Terms xmlns="http://schemas.microsoft.com/office/infopath/2007/PartnerControls"/>
    </lcf76f155ced4ddcb4097134ff3c332f>
    <TaxCatchAll xmlns="326dbaa1-bf20-4785-821c-a66d07429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E1242B8099C344BFBC177928E18157" ma:contentTypeVersion="15" ma:contentTypeDescription="Create a new document." ma:contentTypeScope="" ma:versionID="0834adb23593f483d973a90cca0d61a6">
  <xsd:schema xmlns:xsd="http://www.w3.org/2001/XMLSchema" xmlns:xs="http://www.w3.org/2001/XMLSchema" xmlns:p="http://schemas.microsoft.com/office/2006/metadata/properties" xmlns:ns2="326dbaa1-bf20-4785-821c-a66d074297d1" xmlns:ns3="8b8cb798-33e2-4cd6-83ee-0e1c738418fa" targetNamespace="http://schemas.microsoft.com/office/2006/metadata/properties" ma:root="true" ma:fieldsID="32132c4604bd56e305b01f4c06d5e7d6" ns2:_="" ns3:_="">
    <xsd:import namespace="326dbaa1-bf20-4785-821c-a66d074297d1"/>
    <xsd:import namespace="8b8cb798-33e2-4cd6-83ee-0e1c738418fa"/>
    <xsd:element name="properties">
      <xsd:complexType>
        <xsd:sequence>
          <xsd:element name="documentManagement">
            <xsd:complexType>
              <xsd:all>
                <xsd:element ref="ns2:RetentionStartDate" minOccurs="0"/>
                <xsd:element ref="ns2:RetentionEvent"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dbaa1-bf20-4785-821c-a66d074297d1" elementFormDefault="qualified">
    <xsd:import namespace="http://schemas.microsoft.com/office/2006/documentManagement/types"/>
    <xsd:import namespace="http://schemas.microsoft.com/office/infopath/2007/PartnerControls"/>
    <xsd:element name="RetentionStartDate" ma:index="8" nillable="true" ma:displayName="Retention Start Date" ma:description="Enter the retention start date (when known), e.g. the date that the retention period is measured from." ma:format="DateOnly" ma:internalName="RetentionStartDate">
      <xsd:simpleType>
        <xsd:restriction base="dms:DateTime"/>
      </xsd:simpleType>
    </xsd:element>
    <xsd:element name="RetentionEvent" ma:index="9" nillable="true" ma:displayName="Retention Event" ma:description="Enter a description of the event that starts the retention period. For example: 'Close of case', 'Date plan expires' etc." ma:internalName="RetentionEvent">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f72ae9-cd6d-4be2-b192-19f6eaad14ae}" ma:internalName="TaxCatchAll" ma:showField="CatchAllData" ma:web="326dbaa1-bf20-4785-821c-a66d07429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8cb798-33e2-4cd6-83ee-0e1c738418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30A22-F158-4172-8163-9B7AA68E7493}">
  <ds:schemaRefs>
    <ds:schemaRef ds:uri="http://purl.org/dc/elements/1.1/"/>
    <ds:schemaRef ds:uri="http://schemas.openxmlformats.org/package/2006/metadata/core-properties"/>
    <ds:schemaRef ds:uri="326dbaa1-bf20-4785-821c-a66d074297d1"/>
    <ds:schemaRef ds:uri="http://schemas.microsoft.com/office/infopath/2007/PartnerControls"/>
    <ds:schemaRef ds:uri="http://purl.org/dc/terms/"/>
    <ds:schemaRef ds:uri="http://schemas.microsoft.com/office/2006/documentManagement/types"/>
    <ds:schemaRef ds:uri="8b8cb798-33e2-4cd6-83ee-0e1c738418f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2171F44-7440-4D60-92A1-F0818BC6F7DA}">
  <ds:schemaRefs>
    <ds:schemaRef ds:uri="http://schemas.microsoft.com/sharepoint/v3/contenttype/forms"/>
  </ds:schemaRefs>
</ds:datastoreItem>
</file>

<file path=customXml/itemProps3.xml><?xml version="1.0" encoding="utf-8"?>
<ds:datastoreItem xmlns:ds="http://schemas.openxmlformats.org/officeDocument/2006/customXml" ds:itemID="{170EC889-3400-40E3-AAB3-27129BBC2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dbaa1-bf20-4785-821c-a66d074297d1"/>
    <ds:schemaRef ds:uri="8b8cb798-33e2-4cd6-83ee-0e1c73841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DF53C-4BEC-42AE-9701-F8225369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6</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Phillips</dc:creator>
  <cp:keywords/>
  <dc:description/>
  <cp:lastModifiedBy>Pre-School</cp:lastModifiedBy>
  <cp:revision>20</cp:revision>
  <dcterms:created xsi:type="dcterms:W3CDTF">2025-10-13T13:41:00Z</dcterms:created>
  <dcterms:modified xsi:type="dcterms:W3CDTF">2025-12-10T10:14:00Z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0x0101006BE1242B8099C344BFBC177928E18157</vt:lpwstr>
  </property>
  <property fmtid="{D5CDD505-2E9C-101B-9397-08002B2CF9AE}" pid="3" name="MediaServiceImageTags">
    <vt:lpwstr/>
  </property>
</Properties>
</file>